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4688" w14:textId="77777777" w:rsidR="003C199A" w:rsidRDefault="003C199A" w:rsidP="0064298E"/>
    <w:p w14:paraId="7B827E05" w14:textId="77777777" w:rsidR="003C2709" w:rsidRPr="00E90F90" w:rsidRDefault="003C2709" w:rsidP="003C27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0F90">
        <w:rPr>
          <w:rFonts w:ascii="Times New Roman" w:hAnsi="Times New Roman" w:cs="Times New Roman"/>
          <w:b/>
          <w:sz w:val="28"/>
          <w:szCs w:val="28"/>
        </w:rPr>
        <w:t>TERMO</w:t>
      </w:r>
      <w:r w:rsidRPr="00E90F9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90F90">
        <w:rPr>
          <w:rFonts w:ascii="Times New Roman" w:hAnsi="Times New Roman" w:cs="Times New Roman"/>
          <w:b/>
          <w:sz w:val="28"/>
          <w:szCs w:val="28"/>
        </w:rPr>
        <w:t>DE</w:t>
      </w:r>
      <w:r w:rsidRPr="00E90F9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90F90">
        <w:rPr>
          <w:rFonts w:ascii="Times New Roman" w:hAnsi="Times New Roman" w:cs="Times New Roman"/>
          <w:b/>
          <w:sz w:val="28"/>
          <w:szCs w:val="28"/>
        </w:rPr>
        <w:t>REFERÊNCIA</w:t>
      </w:r>
    </w:p>
    <w:p w14:paraId="58298784" w14:textId="77777777" w:rsidR="003C2709" w:rsidRPr="00E90F90" w:rsidRDefault="003C2709" w:rsidP="003C27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0C6FA4" w14:textId="7B7D00AD" w:rsidR="003C2709" w:rsidRDefault="003C2709" w:rsidP="003750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F90">
        <w:rPr>
          <w:rFonts w:ascii="Times New Roman" w:hAnsi="Times New Roman" w:cs="Times New Roman"/>
          <w:b/>
          <w:bCs/>
          <w:sz w:val="24"/>
          <w:szCs w:val="24"/>
        </w:rPr>
        <w:t xml:space="preserve">CONTRATAÇÃO DE </w:t>
      </w:r>
      <w:r w:rsidR="00212F81">
        <w:rPr>
          <w:rFonts w:ascii="Times New Roman" w:hAnsi="Times New Roman" w:cs="Times New Roman"/>
          <w:b/>
          <w:bCs/>
          <w:sz w:val="24"/>
          <w:szCs w:val="24"/>
        </w:rPr>
        <w:t>AMPLIAÇÃO</w:t>
      </w:r>
    </w:p>
    <w:p w14:paraId="0ABC96EE" w14:textId="68F582DF" w:rsidR="00375056" w:rsidRDefault="00212F81" w:rsidP="003750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DE SUBSCRIÇÃO DE LICENÇAS DE ESPAÇO DE ARMAZENAMENTO ADICIONAL – SHAREPOINT MICROSOFT OFFICE 365.</w:t>
      </w:r>
    </w:p>
    <w:p w14:paraId="3187EC0E" w14:textId="77777777" w:rsidR="00212F81" w:rsidRDefault="00212F81" w:rsidP="003750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FF745" w14:textId="1203F5DD" w:rsidR="00160B3E" w:rsidRPr="00E90F90" w:rsidRDefault="00160B3E" w:rsidP="00160B3E">
      <w:pPr>
        <w:pStyle w:val="SemEspaamento"/>
        <w:numPr>
          <w:ilvl w:val="0"/>
          <w:numId w:val="10"/>
        </w:numPr>
        <w:shd w:val="clear" w:color="auto" w:fill="BFBFBF" w:themeFill="background1" w:themeFillShade="BF"/>
        <w:suppressAutoHyphens/>
        <w:autoSpaceDN w:val="0"/>
        <w:ind w:left="426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OBJETO</w:t>
      </w:r>
    </w:p>
    <w:p w14:paraId="1223DF5E" w14:textId="77777777" w:rsidR="003C2709" w:rsidRPr="00E90F90" w:rsidRDefault="003C2709" w:rsidP="003C2709">
      <w:pPr>
        <w:pStyle w:val="SemEspaamen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9F1CABE" w14:textId="0973A206" w:rsidR="00212F81" w:rsidRDefault="00375056" w:rsidP="003C2709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Contratação de </w:t>
      </w:r>
      <w:r w:rsidR="00212F81">
        <w:rPr>
          <w:rFonts w:ascii="Times New Roman" w:hAnsi="Times New Roman" w:cs="Times New Roman"/>
          <w:sz w:val="23"/>
          <w:szCs w:val="23"/>
        </w:rPr>
        <w:t xml:space="preserve">ampliação de subscrição de licença de espaço de armazenamento adicional (totalizando </w:t>
      </w:r>
      <w:r w:rsidR="00DF0AB8">
        <w:rPr>
          <w:rFonts w:ascii="Times New Roman" w:hAnsi="Times New Roman" w:cs="Times New Roman"/>
          <w:sz w:val="23"/>
          <w:szCs w:val="23"/>
        </w:rPr>
        <w:t>2</w:t>
      </w:r>
      <w:r w:rsidR="00212F81">
        <w:rPr>
          <w:rFonts w:ascii="Times New Roman" w:hAnsi="Times New Roman" w:cs="Times New Roman"/>
          <w:sz w:val="23"/>
          <w:szCs w:val="23"/>
        </w:rPr>
        <w:t xml:space="preserve"> TB) para o ambiente MICROSOFT 365 SharePoint utilizado pelo SESCOOP/PE com vigência de 12 (doze) meses.</w:t>
      </w:r>
    </w:p>
    <w:p w14:paraId="076374BC" w14:textId="0C6F6769" w:rsidR="003C2709" w:rsidRPr="00E90F90" w:rsidRDefault="003C2709" w:rsidP="003C2709">
      <w:pPr>
        <w:pStyle w:val="PargrafodaLista"/>
        <w:shd w:val="clear" w:color="auto" w:fill="FFFFFF" w:themeFill="background1"/>
        <w:tabs>
          <w:tab w:val="left" w:pos="28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0D81F970" w14:textId="2453E636" w:rsidR="003C2709" w:rsidRPr="00E90F90" w:rsidRDefault="003C2709" w:rsidP="003C2709">
      <w:pPr>
        <w:pStyle w:val="SemEspaamento"/>
        <w:numPr>
          <w:ilvl w:val="0"/>
          <w:numId w:val="10"/>
        </w:numPr>
        <w:shd w:val="clear" w:color="auto" w:fill="BFBFBF" w:themeFill="background1" w:themeFillShade="BF"/>
        <w:suppressAutoHyphens/>
        <w:autoSpaceDN w:val="0"/>
        <w:ind w:left="426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 w:rsidRPr="00E90F90">
        <w:rPr>
          <w:rFonts w:ascii="Times New Roman" w:hAnsi="Times New Roman" w:cs="Times New Roman"/>
          <w:b/>
          <w:sz w:val="23"/>
          <w:szCs w:val="23"/>
        </w:rPr>
        <w:t>JUSTIFICATIVA</w:t>
      </w:r>
      <w:r w:rsidR="002D6E9E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E4AE673" w14:textId="756E5230" w:rsidR="003C2709" w:rsidRPr="00E90F90" w:rsidRDefault="003C2709" w:rsidP="003C270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09C7E690" w14:textId="79080CBB" w:rsidR="002D6E9E" w:rsidRDefault="00137C59" w:rsidP="003C2709">
      <w:pPr>
        <w:shd w:val="clear" w:color="auto" w:fill="FFFFFF" w:themeFill="background1"/>
        <w:spacing w:after="0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 SESCOOP/PE</w:t>
      </w:r>
      <w:r w:rsidR="002D6E9E">
        <w:rPr>
          <w:rFonts w:ascii="Times New Roman" w:hAnsi="Times New Roman" w:cs="Times New Roman"/>
          <w:color w:val="000000"/>
          <w:sz w:val="23"/>
          <w:szCs w:val="23"/>
        </w:rPr>
        <w:t xml:space="preserve"> atualmente utiliza licenças do OFFICE 365 E3, uma solução empresarial abrangente oferecida pela Microsoft. Projetada para melhorar a produtividade e a colaboração dentro das organizações. Ele combina uma série de aplicativos e serviços baseados na nuvem proporcionando uma plataforma integrada que atende às diversas necessidades de negócios. A seguir, destacamos três principais vantagens.</w:t>
      </w:r>
    </w:p>
    <w:p w14:paraId="79BD650C" w14:textId="77777777" w:rsidR="002D6E9E" w:rsidRDefault="002D6E9E" w:rsidP="003C2709">
      <w:pPr>
        <w:shd w:val="clear" w:color="auto" w:fill="FFFFFF" w:themeFill="background1"/>
        <w:spacing w:after="0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27518A5" w14:textId="355164BA" w:rsidR="002D6E9E" w:rsidRPr="00160B3E" w:rsidRDefault="002D6E9E" w:rsidP="00160B3E">
      <w:pPr>
        <w:pStyle w:val="PargrafodaLista"/>
        <w:numPr>
          <w:ilvl w:val="1"/>
          <w:numId w:val="2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3E">
        <w:rPr>
          <w:rFonts w:ascii="Times New Roman" w:hAnsi="Times New Roman" w:cs="Times New Roman"/>
          <w:color w:val="000000"/>
          <w:sz w:val="23"/>
          <w:szCs w:val="23"/>
        </w:rPr>
        <w:t xml:space="preserve">Produtividade </w:t>
      </w:r>
    </w:p>
    <w:p w14:paraId="3A347473" w14:textId="77777777" w:rsidR="002D6E9E" w:rsidRDefault="002D6E9E" w:rsidP="002D6E9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044D0B6" w14:textId="2C36D98A" w:rsidR="002D6E9E" w:rsidRDefault="002D6E9E" w:rsidP="002D6E9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 Office 365 E3 oferece uma suíte completa de ferramentas de produtividade e colaboração, como Word, Excel, PowerPoint, Outlook, Microsoft Teams, SharePoint entre outros aplicativos.  Essas ferramentas são essenciais para as atividades diárias do SESCOOP/PE</w:t>
      </w:r>
      <w:r w:rsidR="00455A75">
        <w:rPr>
          <w:rFonts w:ascii="Times New Roman" w:hAnsi="Times New Roman" w:cs="Times New Roman"/>
          <w:color w:val="000000"/>
          <w:sz w:val="23"/>
          <w:szCs w:val="23"/>
        </w:rPr>
        <w:t xml:space="preserve"> permitindo a criação de documentos, análise de dados, apresentações e comunicação eficiente por e-mail.</w:t>
      </w:r>
    </w:p>
    <w:p w14:paraId="62FB29DA" w14:textId="77777777" w:rsidR="00455A75" w:rsidRDefault="00455A75" w:rsidP="002D6E9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C56F8B1" w14:textId="2808777B" w:rsidR="00455A75" w:rsidRDefault="00455A75" w:rsidP="002D6E9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 Microsoft Teams, SharePoint e OneDrive for Business se destaca por oferecer soluções de viabilização das atividades especificas dos SESCOOP/PE, nas capacitações e gerenciamento de arquivos em nuvem.</w:t>
      </w:r>
    </w:p>
    <w:p w14:paraId="5D085E0F" w14:textId="77777777" w:rsidR="00455A75" w:rsidRDefault="00455A75" w:rsidP="002D6E9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7CED0BB" w14:textId="23580980" w:rsidR="00455A75" w:rsidRPr="00160B3E" w:rsidRDefault="00455A75" w:rsidP="00160B3E">
      <w:pPr>
        <w:pStyle w:val="PargrafodaLista"/>
        <w:numPr>
          <w:ilvl w:val="1"/>
          <w:numId w:val="2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3E">
        <w:rPr>
          <w:rFonts w:ascii="Times New Roman" w:hAnsi="Times New Roman" w:cs="Times New Roman"/>
          <w:color w:val="000000"/>
          <w:sz w:val="23"/>
          <w:szCs w:val="23"/>
        </w:rPr>
        <w:t>Redução de custos e praticidades no exercício das atividades</w:t>
      </w:r>
    </w:p>
    <w:p w14:paraId="0FC6BF48" w14:textId="77777777" w:rsidR="00455A75" w:rsidRDefault="00455A75" w:rsidP="00455A7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CE004E0" w14:textId="28A13DB2" w:rsidR="00DF0AB8" w:rsidRDefault="00455A75" w:rsidP="00455A7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 utilização de serviços baseados na nuvem, como o Office 365 E3. Pode resultar em uma significativa redução de custos para o SESCOOP/PE e agilidades no exercício das atividades. Destaca-se a infraestrutura de TI – A necessidade de manutenção e utilização de servidores locais é eliminada, uma vez que os serviços são hospedados na nuvem.  O serviço tem a garantia e segurança da MICROSOFT – com as credenciais idênticas utilizadas </w:t>
      </w:r>
      <w:r w:rsidR="00160B3E">
        <w:rPr>
          <w:rFonts w:ascii="Times New Roman" w:hAnsi="Times New Roman" w:cs="Times New Roman"/>
          <w:color w:val="000000"/>
          <w:sz w:val="23"/>
          <w:szCs w:val="23"/>
        </w:rPr>
        <w:t>por áreas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e pessoas “acesso em conformidade com a PSI – Política de Segurança da Informação” Homologada pelo Conselho </w:t>
      </w:r>
      <w:r w:rsidR="00DF0AB8">
        <w:rPr>
          <w:rFonts w:ascii="Times New Roman" w:hAnsi="Times New Roman" w:cs="Times New Roman"/>
          <w:color w:val="000000"/>
          <w:sz w:val="23"/>
          <w:szCs w:val="23"/>
        </w:rPr>
        <w:t>Administrativo do SESCOOP/PE.</w:t>
      </w:r>
    </w:p>
    <w:p w14:paraId="456A0E6E" w14:textId="77777777" w:rsidR="00160B3E" w:rsidRDefault="00160B3E" w:rsidP="00455A7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25881C2" w14:textId="77777777" w:rsidR="00160B3E" w:rsidRDefault="00160B3E" w:rsidP="00455A7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1BC8716" w14:textId="77777777" w:rsidR="00160B3E" w:rsidRDefault="00160B3E" w:rsidP="00455A7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C5B7FFC" w14:textId="77777777" w:rsidR="00160B3E" w:rsidRDefault="00160B3E" w:rsidP="00455A7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C4CA3A0" w14:textId="7C30166E" w:rsidR="00DF0AB8" w:rsidRDefault="00DF0AB8" w:rsidP="00160B3E">
      <w:pPr>
        <w:pStyle w:val="PargrafodaLista"/>
        <w:numPr>
          <w:ilvl w:val="1"/>
          <w:numId w:val="2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F0AB8">
        <w:rPr>
          <w:rFonts w:ascii="Times New Roman" w:hAnsi="Times New Roman" w:cs="Times New Roman"/>
          <w:color w:val="000000"/>
          <w:sz w:val="23"/>
          <w:szCs w:val="23"/>
        </w:rPr>
        <w:lastRenderedPageBreak/>
        <w:t>Suporte e Escalabilidade</w:t>
      </w:r>
    </w:p>
    <w:p w14:paraId="77F23C63" w14:textId="77777777" w:rsidR="00160B3E" w:rsidRDefault="00160B3E" w:rsidP="00DF0AB8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7D1B85C" w14:textId="5D49EC11" w:rsidR="00DF0AB8" w:rsidRDefault="00DF0AB8" w:rsidP="00DF0AB8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Microsoft fornece suporte contínuo, reduzindo a necessidade de uma equipe interna de TI para resolver problemas técnicos.</w:t>
      </w:r>
    </w:p>
    <w:p w14:paraId="178741D0" w14:textId="77777777" w:rsidR="00DF0AB8" w:rsidRDefault="00DF0AB8" w:rsidP="00DF0AB8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4A86ADE" w14:textId="4C6C7209" w:rsidR="00DF0AB8" w:rsidRDefault="00DF0AB8" w:rsidP="00DF0AB8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Microsoft – OFFICE 365 E3 é uma solução escalável, o que significa que o SESCOOP/PE pode ajustar suas assinaturas conforme suas necessidades.</w:t>
      </w:r>
    </w:p>
    <w:p w14:paraId="28C21C5D" w14:textId="77777777" w:rsidR="00DF0AB8" w:rsidRDefault="00DF0AB8" w:rsidP="00DF0AB8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01D548F" w14:textId="12041C71" w:rsidR="00DF0AB8" w:rsidRDefault="00160B3E" w:rsidP="00DF0AB8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2.4 </w:t>
      </w:r>
      <w:r w:rsidR="00DF0AB8">
        <w:rPr>
          <w:rFonts w:ascii="Times New Roman" w:hAnsi="Times New Roman" w:cs="Times New Roman"/>
          <w:color w:val="000000"/>
          <w:sz w:val="23"/>
          <w:szCs w:val="23"/>
        </w:rPr>
        <w:t xml:space="preserve">Espaço de Armazenamento no SharePoint </w:t>
      </w:r>
    </w:p>
    <w:p w14:paraId="6A415A76" w14:textId="77777777" w:rsidR="00DF0AB8" w:rsidRDefault="00DF0AB8" w:rsidP="00DF0AB8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5CB62E4" w14:textId="7C938074" w:rsidR="00DF0AB8" w:rsidRDefault="00DF0AB8" w:rsidP="00DF0AB8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Atualmente o SESCOOP/PE dispõe de 1 TB de armazenamento total, provenientes da licença padrão do Microsoft 365 E3, disponibilizado pela Unidade Nacional, e, diante da necessidade de migração do Servidor Local o SharePoint – nuvem se faz necessário a contratação de espaço adicional de 2 TB.</w:t>
      </w:r>
    </w:p>
    <w:p w14:paraId="19DAE09B" w14:textId="77777777" w:rsidR="00DF0AB8" w:rsidRDefault="00DF0AB8" w:rsidP="00DF0AB8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28893B5" w14:textId="09799044" w:rsidR="00DF0AB8" w:rsidRDefault="00DF0AB8" w:rsidP="00DF0AB8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Esclarecemos que a ferramenta SharePoint, desenvolvida pela Microsoft, atua como um sistema de gerenciamento de conteúdo, colaboração e arquivos, permitindo que colaboradores e equipes compartilhem, organizem e colaborem de forma eficiente em documentos, informações e projetos em um ambiente interno e externo. Oferece, também, várias funcionalidades, como armazenamento</w:t>
      </w:r>
      <w:r w:rsidR="008D3D32">
        <w:rPr>
          <w:rFonts w:ascii="Times New Roman" w:hAnsi="Times New Roman" w:cs="Times New Roman"/>
          <w:color w:val="000000"/>
          <w:sz w:val="23"/>
          <w:szCs w:val="23"/>
        </w:rPr>
        <w:t xml:space="preserve"> seguro de documentos, criação de sites, automação de processos e integração com outras ferramentas do ecossistema Microsoft.</w:t>
      </w:r>
    </w:p>
    <w:p w14:paraId="7715C4DB" w14:textId="77777777" w:rsidR="008D3D32" w:rsidRDefault="008D3D32" w:rsidP="00DF0AB8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3D6D014" w14:textId="4FBFE361" w:rsidR="008D3D32" w:rsidRPr="00160B3E" w:rsidRDefault="008D3D32" w:rsidP="00160B3E">
      <w:pPr>
        <w:pStyle w:val="PargrafodaLista"/>
        <w:numPr>
          <w:ilvl w:val="1"/>
          <w:numId w:val="2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3E">
        <w:rPr>
          <w:rFonts w:ascii="Times New Roman" w:hAnsi="Times New Roman" w:cs="Times New Roman"/>
          <w:color w:val="000000"/>
          <w:sz w:val="23"/>
          <w:szCs w:val="23"/>
        </w:rPr>
        <w:t>Riscos de falta de armazenamento</w:t>
      </w:r>
    </w:p>
    <w:p w14:paraId="126A038A" w14:textId="77777777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31A1793" w14:textId="63D5731F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Quando o SharePoint Online fica sem espaço de armazenamento. Há alguns riscos importantes a considerar.</w:t>
      </w:r>
    </w:p>
    <w:p w14:paraId="51B5433C" w14:textId="77777777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5E0FF3C" w14:textId="31B56C14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Interrupção do trabalho:  Como os sites entram em modo somente leitura, os usuários não podem salvar novas alterações ou adicionar novos documentos. Isso pode interromper fluxos de trabalho e atrasar projetos importantes;</w:t>
      </w:r>
    </w:p>
    <w:p w14:paraId="56A0D9B2" w14:textId="77777777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1F354A2" w14:textId="48CFDF3A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Perdas de Dados:  Se os usuários tentarem salvar alterações sem perceber que o site está em modo somente leitura, podem perder dados importantes;</w:t>
      </w:r>
    </w:p>
    <w:p w14:paraId="289A1258" w14:textId="77777777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C733DD0" w14:textId="018C0BA3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Impacto na Colaboração: A colaboração em tempo real pode ser prejudicada, já que os usuários não podem editar simultaneamente.</w:t>
      </w:r>
    </w:p>
    <w:p w14:paraId="474A1F93" w14:textId="77777777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57704A0" w14:textId="7B51CAC4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Problemas de Conformidade:  Dependendo das políticas de retenção de dados da sua organização, a incapacidade de salvar novos dados pode levar a problemas de conformidade.</w:t>
      </w:r>
    </w:p>
    <w:p w14:paraId="302DED70" w14:textId="77777777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583CF0E" w14:textId="1DE9AFC4" w:rsidR="008D3D32" w:rsidRDefault="00160B3E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2.6 </w:t>
      </w:r>
      <w:r w:rsidR="008D3D32">
        <w:rPr>
          <w:rFonts w:ascii="Times New Roman" w:hAnsi="Times New Roman" w:cs="Times New Roman"/>
          <w:color w:val="000000"/>
          <w:sz w:val="23"/>
          <w:szCs w:val="23"/>
        </w:rPr>
        <w:t>Necessidade de Espaço Adicional</w:t>
      </w:r>
    </w:p>
    <w:p w14:paraId="4A5804EF" w14:textId="77777777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AD194ED" w14:textId="38C47348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Conforme explicado, considerando os fatores listados, faz-se necessária a contratação de armazenamento adicional de 2 TB para o ambiente MICROSOFT 365 E3 SharePoint utilizado pelo SESCOOP/PE com vigência de 12 (doze) meses.</w:t>
      </w:r>
    </w:p>
    <w:p w14:paraId="5B463FA5" w14:textId="77777777" w:rsid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766D920" w14:textId="4E07BC04" w:rsidR="008D3D32" w:rsidRPr="008D3D32" w:rsidRDefault="008D3D32" w:rsidP="008D3D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Esclarecemos que o SESCOOP/PE possui licenças MICROSOFT OFFICE 365 E3 via projeto de adesão com o SESCOOP NACIONAL </w:t>
      </w:r>
      <w:r w:rsidR="005A17CC">
        <w:rPr>
          <w:rFonts w:ascii="Times New Roman" w:hAnsi="Times New Roman" w:cs="Times New Roman"/>
          <w:color w:val="000000"/>
          <w:sz w:val="23"/>
          <w:szCs w:val="23"/>
        </w:rPr>
        <w:t xml:space="preserve">e que a contratação de espaço para o SHAREPOINT já foi feita pelo próprio SESCOOP NACIONAL e outras unidades com total homologação da equipe de TI SESCOOP NACIONAL, temos PSI – </w:t>
      </w:r>
      <w:r w:rsidR="00160B3E">
        <w:rPr>
          <w:rFonts w:ascii="Times New Roman" w:hAnsi="Times New Roman" w:cs="Times New Roman"/>
          <w:color w:val="000000"/>
          <w:sz w:val="23"/>
          <w:szCs w:val="23"/>
        </w:rPr>
        <w:t>política</w:t>
      </w:r>
      <w:r w:rsidR="005A17CC">
        <w:rPr>
          <w:rFonts w:ascii="Times New Roman" w:hAnsi="Times New Roman" w:cs="Times New Roman"/>
          <w:color w:val="000000"/>
          <w:sz w:val="23"/>
          <w:szCs w:val="23"/>
        </w:rPr>
        <w:t xml:space="preserve"> de segurança da informação aprovada pelo Conselho Administrativo e que nossas contratações são avaliadas pelo DPO em verificação das conformidades de LGPD antes da própria contratação.</w:t>
      </w:r>
    </w:p>
    <w:p w14:paraId="11775C76" w14:textId="7EDE2C0B" w:rsidR="00455A75" w:rsidRPr="00DF0AB8" w:rsidRDefault="00DF0AB8" w:rsidP="00DF0AB8">
      <w:pPr>
        <w:pStyle w:val="PargrafodaLista"/>
        <w:shd w:val="clear" w:color="auto" w:fill="FFFFFF" w:themeFill="background1"/>
        <w:spacing w:after="0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F0A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55A75" w:rsidRPr="00DF0A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66DCE32" w14:textId="77777777" w:rsidR="003C2709" w:rsidRPr="00E90F90" w:rsidRDefault="003C2709" w:rsidP="00B556B5">
      <w:pPr>
        <w:pStyle w:val="SemEspaamento"/>
        <w:numPr>
          <w:ilvl w:val="0"/>
          <w:numId w:val="10"/>
        </w:numPr>
        <w:shd w:val="clear" w:color="auto" w:fill="D1D1D1" w:themeFill="background2" w:themeFillShade="E6"/>
        <w:suppressAutoHyphens/>
        <w:autoSpaceDN w:val="0"/>
        <w:ind w:left="426"/>
        <w:textAlignment w:val="baseline"/>
        <w:rPr>
          <w:rFonts w:ascii="Times New Roman" w:hAnsi="Times New Roman" w:cs="Times New Roman"/>
          <w:sz w:val="23"/>
          <w:szCs w:val="23"/>
        </w:rPr>
      </w:pPr>
      <w:r w:rsidRPr="00E90F90">
        <w:rPr>
          <w:rFonts w:ascii="Times New Roman" w:hAnsi="Times New Roman" w:cs="Times New Roman"/>
          <w:b/>
          <w:sz w:val="23"/>
          <w:szCs w:val="23"/>
        </w:rPr>
        <w:t>DAS ESPECIFICAÇÕES DO OBJETO</w:t>
      </w:r>
    </w:p>
    <w:p w14:paraId="6D8C5B2F" w14:textId="77777777" w:rsidR="003C2709" w:rsidRPr="00E90F90" w:rsidRDefault="003C2709" w:rsidP="003C270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2F2B595E" w14:textId="6CB4C24B" w:rsidR="00137C59" w:rsidRDefault="00800987" w:rsidP="003C2709">
      <w:pPr>
        <w:shd w:val="clear" w:color="auto" w:fill="FFFFFF" w:themeFill="background1"/>
        <w:spacing w:after="0"/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Os serviços a serem contratados consta na tabela a seguir:</w:t>
      </w:r>
    </w:p>
    <w:p w14:paraId="2C6FBB9D" w14:textId="77777777" w:rsidR="00800987" w:rsidRDefault="00800987" w:rsidP="003C2709">
      <w:pPr>
        <w:shd w:val="clear" w:color="auto" w:fill="FFFFFF" w:themeFill="background1"/>
        <w:spacing w:after="0"/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8"/>
        <w:gridCol w:w="5430"/>
        <w:gridCol w:w="1124"/>
        <w:gridCol w:w="699"/>
        <w:gridCol w:w="840"/>
      </w:tblGrid>
      <w:tr w:rsidR="005A17CC" w14:paraId="3DFA36C1" w14:textId="77777777" w:rsidTr="005A17CC">
        <w:tc>
          <w:tcPr>
            <w:tcW w:w="988" w:type="dxa"/>
          </w:tcPr>
          <w:p w14:paraId="7AA490BF" w14:textId="50A18DE0" w:rsidR="005A17CC" w:rsidRDefault="005A17CC" w:rsidP="003C270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2"/>
                <w:sz w:val="23"/>
                <w:szCs w:val="23"/>
                <w:lang w:eastAsia="en-US"/>
                <w14:ligatures w14:val="standardContextual"/>
              </w:rPr>
              <w:t>Item</w:t>
            </w:r>
          </w:p>
        </w:tc>
        <w:tc>
          <w:tcPr>
            <w:tcW w:w="5670" w:type="dxa"/>
          </w:tcPr>
          <w:p w14:paraId="1651E866" w14:textId="473CB196" w:rsidR="005A17CC" w:rsidRDefault="005A17CC" w:rsidP="003C270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Descrição do item</w:t>
            </w:r>
          </w:p>
        </w:tc>
        <w:tc>
          <w:tcPr>
            <w:tcW w:w="236" w:type="dxa"/>
          </w:tcPr>
          <w:p w14:paraId="5F4D5204" w14:textId="224732B7" w:rsidR="005A17CC" w:rsidRDefault="005A17CC" w:rsidP="003C270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Produto</w:t>
            </w:r>
          </w:p>
        </w:tc>
        <w:tc>
          <w:tcPr>
            <w:tcW w:w="709" w:type="dxa"/>
          </w:tcPr>
          <w:p w14:paraId="34504FCD" w14:textId="37E0EEA3" w:rsidR="005A17CC" w:rsidRDefault="005A17CC" w:rsidP="003C270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UN</w:t>
            </w:r>
          </w:p>
        </w:tc>
        <w:tc>
          <w:tcPr>
            <w:tcW w:w="850" w:type="dxa"/>
          </w:tcPr>
          <w:p w14:paraId="081237FA" w14:textId="197D2B47" w:rsidR="005A17CC" w:rsidRDefault="005A17CC" w:rsidP="003C270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QTD</w:t>
            </w:r>
          </w:p>
        </w:tc>
      </w:tr>
      <w:tr w:rsidR="005A17CC" w14:paraId="4804B0AC" w14:textId="77777777" w:rsidTr="005A17CC">
        <w:tc>
          <w:tcPr>
            <w:tcW w:w="988" w:type="dxa"/>
          </w:tcPr>
          <w:p w14:paraId="6F954013" w14:textId="76FA9950" w:rsidR="005A17CC" w:rsidRDefault="005A17CC" w:rsidP="003C270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670" w:type="dxa"/>
          </w:tcPr>
          <w:p w14:paraId="4BC80386" w14:textId="1A7DF2EA" w:rsidR="005A17CC" w:rsidRDefault="005A17CC" w:rsidP="003C270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Contratação de subscrição de licenças de espaço de armazenamento adicional para 2 TB para ambiente Microsoft 365 E3. A licença fornecida será de 12 (doze) meses para atualização inerente ao produto.</w:t>
            </w:r>
          </w:p>
        </w:tc>
        <w:tc>
          <w:tcPr>
            <w:tcW w:w="236" w:type="dxa"/>
          </w:tcPr>
          <w:p w14:paraId="533C17CD" w14:textId="6BF53202" w:rsidR="005A17CC" w:rsidRDefault="005A17CC" w:rsidP="003C270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Microsoft</w:t>
            </w:r>
          </w:p>
        </w:tc>
        <w:tc>
          <w:tcPr>
            <w:tcW w:w="709" w:type="dxa"/>
          </w:tcPr>
          <w:p w14:paraId="4369F16F" w14:textId="7B06F051" w:rsidR="005A17CC" w:rsidRDefault="005A17CC" w:rsidP="003C270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UN</w:t>
            </w:r>
          </w:p>
        </w:tc>
        <w:tc>
          <w:tcPr>
            <w:tcW w:w="850" w:type="dxa"/>
          </w:tcPr>
          <w:p w14:paraId="5260009F" w14:textId="543E538D" w:rsidR="005A17CC" w:rsidRDefault="005A17CC" w:rsidP="003C270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</w:tbl>
    <w:p w14:paraId="12E42436" w14:textId="77777777" w:rsidR="00800987" w:rsidRDefault="00800987" w:rsidP="003C2709">
      <w:pPr>
        <w:shd w:val="clear" w:color="auto" w:fill="FFFFFF" w:themeFill="background1"/>
        <w:spacing w:after="0"/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DAFDF16" w14:textId="77777777" w:rsidR="003C2709" w:rsidRPr="00E90F90" w:rsidRDefault="003C2709" w:rsidP="003C270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3F0E43E1" w14:textId="77777777" w:rsidR="003C2709" w:rsidRPr="00E90F90" w:rsidRDefault="003C2709" w:rsidP="003C2709">
      <w:pPr>
        <w:pStyle w:val="SemEspaamento"/>
        <w:numPr>
          <w:ilvl w:val="0"/>
          <w:numId w:val="10"/>
        </w:numPr>
        <w:shd w:val="clear" w:color="auto" w:fill="BFBFBF"/>
        <w:suppressAutoHyphens/>
        <w:autoSpaceDN w:val="0"/>
        <w:ind w:left="426" w:hanging="426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 w:rsidRPr="00E90F90">
        <w:rPr>
          <w:rFonts w:ascii="Times New Roman" w:hAnsi="Times New Roman" w:cs="Times New Roman"/>
          <w:b/>
          <w:sz w:val="23"/>
          <w:szCs w:val="23"/>
        </w:rPr>
        <w:t>DA PROPOSTA</w:t>
      </w:r>
    </w:p>
    <w:p w14:paraId="214EF65E" w14:textId="77777777" w:rsidR="003C2709" w:rsidRPr="00E90F90" w:rsidRDefault="003C2709" w:rsidP="003C2709">
      <w:pPr>
        <w:tabs>
          <w:tab w:val="left" w:pos="1320"/>
        </w:tabs>
        <w:autoSpaceDE w:val="0"/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D4E2FA4" w14:textId="77777777" w:rsidR="003C2709" w:rsidRDefault="003C2709" w:rsidP="003C270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624CE">
        <w:rPr>
          <w:rFonts w:ascii="Times New Roman" w:hAnsi="Times New Roman" w:cs="Times New Roman"/>
          <w:sz w:val="23"/>
          <w:szCs w:val="23"/>
          <w:shd w:val="clear" w:color="auto" w:fill="FFFFFF"/>
        </w:rPr>
        <w:t>A proposta deverá ser confeccionada com o timbre da empresa, contendo CNPJ, validade da proposta, data e nome completo, assinatura do responsável pela informação e deverá ser enviada via e-mail para licitacoes@sistemaocbpe.coop.br ou para o endereço do SESCOOP/PE, Rua Manoel Joaquim de Almeida, 165 – Iputinga, no prazo de 05 (cinco) dias a contar da publicação deste Termo de Referência, conforme Portaria nº 007/2019 – Art. 2º - Parágrafo Segundo  indica que “Na hipótese prevista no § 1º, alínea “C”, deste artigo, decorrido o prazo de 05 (cinco) dias úteis contados da emissão do e-mail ou correspondência, não havendo resposta, o responsável pela pesquisa de preços deverá reiterar o pedido. Se, decorrido o prazo de 05 (cinco) dias desde a reiteração do e-mail, a consulta persistir sem resposta, pode-se prosseguir com os demais procedimentos relacionados à estimativa de preços, com base nas propostas já obtidas, ainda que em número inferior a três, desde que comprovada a adoção dos procedimentos anteriores.” Caso haja dúvidas, comunicá-las pelo telefone: (81) 3032-8300.</w:t>
      </w:r>
    </w:p>
    <w:p w14:paraId="1A2F6E8A" w14:textId="77777777" w:rsidR="003872D4" w:rsidRDefault="003872D4" w:rsidP="003C270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14090036" w14:textId="7B6436C4" w:rsidR="003872D4" w:rsidRDefault="003872D4" w:rsidP="003C270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Tabela a ser apresentada:</w:t>
      </w:r>
    </w:p>
    <w:p w14:paraId="21577512" w14:textId="77777777" w:rsidR="005A17CC" w:rsidRDefault="005A17CC" w:rsidP="003C270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9"/>
        <w:gridCol w:w="5211"/>
        <w:gridCol w:w="977"/>
        <w:gridCol w:w="566"/>
        <w:gridCol w:w="689"/>
        <w:gridCol w:w="979"/>
      </w:tblGrid>
      <w:tr w:rsidR="005A17CC" w14:paraId="607C541E" w14:textId="5975A130" w:rsidTr="005A17CC">
        <w:tc>
          <w:tcPr>
            <w:tcW w:w="639" w:type="dxa"/>
          </w:tcPr>
          <w:p w14:paraId="32AFF34C" w14:textId="77777777" w:rsidR="005A17CC" w:rsidRDefault="005A17CC" w:rsidP="00430AA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2"/>
                <w:sz w:val="23"/>
                <w:szCs w:val="23"/>
                <w:lang w:eastAsia="en-US"/>
                <w14:ligatures w14:val="standardContextual"/>
              </w:rPr>
              <w:t>Item</w:t>
            </w:r>
          </w:p>
        </w:tc>
        <w:tc>
          <w:tcPr>
            <w:tcW w:w="5324" w:type="dxa"/>
          </w:tcPr>
          <w:p w14:paraId="23158593" w14:textId="77777777" w:rsidR="005A17CC" w:rsidRDefault="005A17CC" w:rsidP="00430AA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Descrição do item</w:t>
            </w:r>
          </w:p>
        </w:tc>
        <w:tc>
          <w:tcPr>
            <w:tcW w:w="978" w:type="dxa"/>
          </w:tcPr>
          <w:p w14:paraId="0BB21F83" w14:textId="77777777" w:rsidR="005A17CC" w:rsidRDefault="005A17CC" w:rsidP="00430AA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Produto</w:t>
            </w:r>
          </w:p>
        </w:tc>
        <w:tc>
          <w:tcPr>
            <w:tcW w:w="567" w:type="dxa"/>
          </w:tcPr>
          <w:p w14:paraId="4B6FA687" w14:textId="77777777" w:rsidR="005A17CC" w:rsidRDefault="005A17CC" w:rsidP="00430AA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UN</w:t>
            </w:r>
          </w:p>
        </w:tc>
        <w:tc>
          <w:tcPr>
            <w:tcW w:w="567" w:type="dxa"/>
          </w:tcPr>
          <w:p w14:paraId="15545CE4" w14:textId="77777777" w:rsidR="005A17CC" w:rsidRDefault="005A17CC" w:rsidP="00430AA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QTD</w:t>
            </w:r>
          </w:p>
        </w:tc>
        <w:tc>
          <w:tcPr>
            <w:tcW w:w="986" w:type="dxa"/>
          </w:tcPr>
          <w:p w14:paraId="10B599F6" w14:textId="72D5AE14" w:rsidR="005A17CC" w:rsidRDefault="005A17CC" w:rsidP="00430AA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Valor</w:t>
            </w:r>
          </w:p>
        </w:tc>
      </w:tr>
      <w:tr w:rsidR="005A17CC" w14:paraId="5279FE19" w14:textId="21E03EF2" w:rsidTr="005A17CC">
        <w:tc>
          <w:tcPr>
            <w:tcW w:w="639" w:type="dxa"/>
          </w:tcPr>
          <w:p w14:paraId="1CB3F312" w14:textId="77777777" w:rsidR="005A17CC" w:rsidRPr="005A17CC" w:rsidRDefault="005A17CC" w:rsidP="00430AA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1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4" w:type="dxa"/>
          </w:tcPr>
          <w:p w14:paraId="3E80A9CB" w14:textId="77777777" w:rsidR="005A17CC" w:rsidRPr="005A17CC" w:rsidRDefault="005A17CC" w:rsidP="00430AA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1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Contratação de subscrição de licenças de espaço de armazenamento adicional para 2 TB para ambiente Microsoft 365 E3. A licença fornecida será de 12 (doze) meses para atualização inerente ao produto.</w:t>
            </w:r>
          </w:p>
        </w:tc>
        <w:tc>
          <w:tcPr>
            <w:tcW w:w="978" w:type="dxa"/>
          </w:tcPr>
          <w:p w14:paraId="68FEA9AF" w14:textId="77777777" w:rsidR="005A17CC" w:rsidRPr="005A17CC" w:rsidRDefault="005A17CC" w:rsidP="00430AA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1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</w:p>
        </w:tc>
        <w:tc>
          <w:tcPr>
            <w:tcW w:w="567" w:type="dxa"/>
          </w:tcPr>
          <w:p w14:paraId="0CC08FB8" w14:textId="77777777" w:rsidR="005A17CC" w:rsidRPr="005A17CC" w:rsidRDefault="005A17CC" w:rsidP="00430AA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1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567" w:type="dxa"/>
          </w:tcPr>
          <w:p w14:paraId="525643F5" w14:textId="77777777" w:rsidR="005A17CC" w:rsidRPr="005A17CC" w:rsidRDefault="005A17CC" w:rsidP="00430AA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17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</w:tcPr>
          <w:p w14:paraId="32DB95D1" w14:textId="77777777" w:rsidR="005A17CC" w:rsidRDefault="005A17CC" w:rsidP="00430AA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433711BA" w14:textId="77777777" w:rsidR="005A17CC" w:rsidRDefault="005A17CC" w:rsidP="003C270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18FC0BA9" w14:textId="77777777" w:rsidR="003872D4" w:rsidRPr="00E90F90" w:rsidRDefault="003872D4" w:rsidP="003C270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23410BE0" w14:textId="52DF70EC" w:rsidR="003C2709" w:rsidRPr="00E90F90" w:rsidRDefault="003C2709" w:rsidP="003C2709">
      <w:pPr>
        <w:pStyle w:val="SemEspaamento"/>
        <w:numPr>
          <w:ilvl w:val="0"/>
          <w:numId w:val="10"/>
        </w:numPr>
        <w:shd w:val="clear" w:color="auto" w:fill="BFBFBF"/>
        <w:suppressAutoHyphens/>
        <w:autoSpaceDN w:val="0"/>
        <w:ind w:left="426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 w:rsidRPr="00E90F90">
        <w:rPr>
          <w:rFonts w:ascii="Times New Roman" w:hAnsi="Times New Roman" w:cs="Times New Roman"/>
          <w:b/>
          <w:sz w:val="23"/>
          <w:szCs w:val="23"/>
        </w:rPr>
        <w:t>DA DOTAÇÃO ORÇAMENTÁRIA</w:t>
      </w:r>
      <w:r w:rsidR="00992D40">
        <w:rPr>
          <w:rFonts w:ascii="Times New Roman" w:hAnsi="Times New Roman" w:cs="Times New Roman"/>
          <w:b/>
          <w:sz w:val="23"/>
          <w:szCs w:val="23"/>
        </w:rPr>
        <w:t xml:space="preserve"> E DA FISCALIZAÇÃO</w:t>
      </w:r>
    </w:p>
    <w:p w14:paraId="1171675F" w14:textId="77777777" w:rsidR="003C2709" w:rsidRPr="00E90F90" w:rsidRDefault="003C2709" w:rsidP="003C2709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lang w:val="pt-PT"/>
        </w:rPr>
      </w:pPr>
      <w:bookmarkStart w:id="0" w:name="_Hlk78193720"/>
    </w:p>
    <w:p w14:paraId="46975691" w14:textId="77777777" w:rsidR="003C2709" w:rsidRPr="005624CE" w:rsidRDefault="003C2709" w:rsidP="003C2709">
      <w:pPr>
        <w:overflowPunct w:val="0"/>
        <w:autoSpaceDE w:val="0"/>
        <w:spacing w:after="0"/>
        <w:ind w:right="-1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624CE">
        <w:rPr>
          <w:rFonts w:ascii="Times New Roman" w:hAnsi="Times New Roman" w:cs="Times New Roman"/>
          <w:sz w:val="23"/>
          <w:szCs w:val="23"/>
          <w:lang w:val="pt-PT"/>
        </w:rPr>
        <w:t>Os recursos financeiros necessários para execução do objeto do presente termo, ocorrerão à conta do Orçamento do Serviço Nacional de Aprendizagem do Cooperativismo de Pernambuco – SESCOOP/PE.</w:t>
      </w:r>
    </w:p>
    <w:p w14:paraId="36E0D537" w14:textId="77777777" w:rsidR="003C2709" w:rsidRPr="005624CE" w:rsidRDefault="003C2709" w:rsidP="003C2709">
      <w:pPr>
        <w:overflowPunct w:val="0"/>
        <w:autoSpaceDE w:val="0"/>
        <w:spacing w:after="0"/>
        <w:jc w:val="both"/>
        <w:rPr>
          <w:rFonts w:ascii="Times New Roman" w:hAnsi="Times New Roman" w:cs="Times New Roman"/>
          <w:color w:val="FF0000"/>
          <w:sz w:val="23"/>
          <w:szCs w:val="23"/>
          <w:lang w:val="pt-PT"/>
        </w:rPr>
      </w:pPr>
    </w:p>
    <w:p w14:paraId="6A605EF8" w14:textId="77777777" w:rsidR="003C2709" w:rsidRDefault="003C2709" w:rsidP="003C2709">
      <w:pPr>
        <w:overflowPunct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624CE">
        <w:rPr>
          <w:rFonts w:ascii="Times New Roman" w:hAnsi="Times New Roman" w:cs="Times New Roman"/>
          <w:color w:val="000000"/>
          <w:sz w:val="23"/>
          <w:szCs w:val="23"/>
        </w:rPr>
        <w:t>Os centros para pagamentos estão dispostos no orçamento da entidade e plano de trabalho da entidade.</w:t>
      </w:r>
    </w:p>
    <w:p w14:paraId="5C913199" w14:textId="77777777" w:rsidR="003872D4" w:rsidRDefault="003872D4" w:rsidP="003C2709">
      <w:pPr>
        <w:overflowPunct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ECEC42E" w14:textId="77777777" w:rsidR="00C87349" w:rsidRPr="0089100B" w:rsidRDefault="00C87349" w:rsidP="00C87349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FC1D86">
        <w:rPr>
          <w:rFonts w:ascii="Times New Roman" w:hAnsi="Times New Roman" w:cs="Times New Roman"/>
          <w:b/>
          <w:bCs/>
          <w:sz w:val="24"/>
          <w:szCs w:val="24"/>
        </w:rPr>
        <w:t>Centro Orçamentário:</w:t>
      </w:r>
      <w:r w:rsidRPr="0089100B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3.01.01.002 </w:t>
      </w:r>
      <w:r w:rsidRPr="0089100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PROJETO GESTÃO - AREA MEIO</w:t>
      </w:r>
    </w:p>
    <w:p w14:paraId="2D48DE65" w14:textId="77777777" w:rsidR="00C87349" w:rsidRDefault="00C87349" w:rsidP="00C87349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FC1D86">
        <w:rPr>
          <w:rFonts w:ascii="Times New Roman" w:hAnsi="Times New Roman" w:cs="Times New Roman"/>
          <w:b/>
          <w:bCs/>
          <w:sz w:val="24"/>
          <w:szCs w:val="24"/>
        </w:rPr>
        <w:t>Conta Orçamentária:</w:t>
      </w:r>
      <w:r w:rsidRPr="0089100B">
        <w:rPr>
          <w:rFonts w:ascii="Times New Roman" w:hAnsi="Times New Roman" w:cs="Times New Roman"/>
          <w:sz w:val="24"/>
          <w:szCs w:val="24"/>
        </w:rPr>
        <w:t xml:space="preserve"> 3.1.02.0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100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100B">
        <w:rPr>
          <w:rFonts w:ascii="Times New Roman" w:hAnsi="Times New Roman" w:cs="Times New Roman"/>
          <w:sz w:val="24"/>
          <w:szCs w:val="24"/>
        </w:rPr>
        <w:t xml:space="preserve"> – Serviços </w:t>
      </w:r>
      <w:r>
        <w:rPr>
          <w:rFonts w:ascii="Times New Roman" w:hAnsi="Times New Roman" w:cs="Times New Roman"/>
          <w:sz w:val="24"/>
          <w:szCs w:val="24"/>
        </w:rPr>
        <w:t>Especializados</w:t>
      </w:r>
    </w:p>
    <w:p w14:paraId="0C317FFC" w14:textId="77777777" w:rsidR="00992D40" w:rsidRPr="00E90F90" w:rsidRDefault="00992D40" w:rsidP="003C2709">
      <w:pPr>
        <w:spacing w:after="0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</w:p>
    <w:bookmarkEnd w:id="0"/>
    <w:p w14:paraId="1DB651EF" w14:textId="52DD0C18" w:rsidR="00160B3E" w:rsidRPr="00E90F90" w:rsidRDefault="00160B3E" w:rsidP="00160B3E">
      <w:pPr>
        <w:pStyle w:val="SemEspaamento"/>
        <w:numPr>
          <w:ilvl w:val="0"/>
          <w:numId w:val="10"/>
        </w:numPr>
        <w:shd w:val="clear" w:color="auto" w:fill="BFBFBF"/>
        <w:suppressAutoHyphens/>
        <w:autoSpaceDN w:val="0"/>
        <w:ind w:left="426" w:hanging="426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 w:rsidRPr="00E90F90">
        <w:rPr>
          <w:rFonts w:ascii="Times New Roman" w:hAnsi="Times New Roman" w:cs="Times New Roman"/>
          <w:b/>
          <w:sz w:val="23"/>
          <w:szCs w:val="23"/>
        </w:rPr>
        <w:t>D</w:t>
      </w:r>
      <w:r>
        <w:rPr>
          <w:rFonts w:ascii="Times New Roman" w:hAnsi="Times New Roman" w:cs="Times New Roman"/>
          <w:b/>
          <w:sz w:val="23"/>
          <w:szCs w:val="23"/>
        </w:rPr>
        <w:t>O PAGAMENTO</w:t>
      </w:r>
    </w:p>
    <w:p w14:paraId="56E8028A" w14:textId="77777777" w:rsidR="00160B3E" w:rsidRPr="009E392B" w:rsidRDefault="00160B3E" w:rsidP="00160B3E">
      <w:pPr>
        <w:pStyle w:val="SemEspaamento"/>
        <w:suppressAutoHyphens/>
        <w:autoSpaceDN w:val="0"/>
        <w:textAlignment w:val="baseline"/>
        <w:rPr>
          <w:rFonts w:ascii="Times New Roman" w:hAnsi="Times New Roman" w:cs="Times New Roman"/>
          <w:b/>
          <w:sz w:val="23"/>
          <w:szCs w:val="23"/>
        </w:rPr>
      </w:pPr>
    </w:p>
    <w:p w14:paraId="1051DCB3" w14:textId="4789D6D7" w:rsidR="003C2709" w:rsidRPr="00E90F90" w:rsidRDefault="003C2709" w:rsidP="00160B3E">
      <w:pPr>
        <w:pStyle w:val="SemEspaamento"/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E392B">
        <w:rPr>
          <w:rFonts w:ascii="Times New Roman" w:hAnsi="Times New Roman"/>
          <w:sz w:val="23"/>
          <w:szCs w:val="23"/>
        </w:rPr>
        <w:t>O SESCOOP/PE realiza o pagamento em até 10 (dez) dias úteis, mediante prestação de contas dos serviços realizados por meio de relatório detalhado, acompanhado da nota fiscal, das declarações de isenções, caso haja. A Contratada assume a obrigação de manter sua regularidade em dia durante todo o período de vigência do contrato perante as autoridades competentes. Essa obrigação abrange a apresentação de todas as certidões negativas necessárias, como as do FGTS, da Receita Federal Conjunta com a Dívida Ativa da União, Trabalhista, Estadual e Municipal. Adicionalmente, a apresentação e a validação das certidões negativas mencionadas acima serão pré-requisito indispensável para a efetivação de qualquer pagamento mensal devido à Contratada, sendo objeto de consulta obrigatória a cada ciclo de faturamento. A ausência ou a irregularidade de qualquer uma das certidões acarretará a suspensão das demandas até a devida regularização.</w:t>
      </w:r>
    </w:p>
    <w:p w14:paraId="1B257C0E" w14:textId="77777777" w:rsidR="00160B3E" w:rsidRPr="00E90F90" w:rsidRDefault="00160B3E" w:rsidP="00160B3E">
      <w:pPr>
        <w:spacing w:after="0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</w:p>
    <w:p w14:paraId="0814F6D6" w14:textId="71E05E2D" w:rsidR="00160B3E" w:rsidRPr="00E90F90" w:rsidRDefault="00160B3E" w:rsidP="00160B3E">
      <w:pPr>
        <w:pStyle w:val="SemEspaamento"/>
        <w:numPr>
          <w:ilvl w:val="0"/>
          <w:numId w:val="10"/>
        </w:numPr>
        <w:shd w:val="clear" w:color="auto" w:fill="BFBFBF"/>
        <w:suppressAutoHyphens/>
        <w:autoSpaceDN w:val="0"/>
        <w:ind w:left="426" w:hanging="426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 w:rsidRPr="00E90F90">
        <w:rPr>
          <w:rFonts w:ascii="Times New Roman" w:hAnsi="Times New Roman" w:cs="Times New Roman"/>
          <w:b/>
          <w:sz w:val="23"/>
          <w:szCs w:val="23"/>
        </w:rPr>
        <w:t>D</w:t>
      </w:r>
      <w:r>
        <w:rPr>
          <w:rFonts w:ascii="Times New Roman" w:hAnsi="Times New Roman" w:cs="Times New Roman"/>
          <w:b/>
          <w:sz w:val="23"/>
          <w:szCs w:val="23"/>
        </w:rPr>
        <w:t>AS PENALIDADES</w:t>
      </w:r>
    </w:p>
    <w:p w14:paraId="3C02DA2A" w14:textId="77777777" w:rsidR="003C2709" w:rsidRPr="009E392B" w:rsidRDefault="003C2709" w:rsidP="003C2709">
      <w:pPr>
        <w:spacing w:after="0"/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478403E" w14:textId="77777777" w:rsidR="003C2709" w:rsidRPr="009E392B" w:rsidRDefault="003C2709" w:rsidP="003C2709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Na hipótese de a CONTRATADA apresentar recusa a assinar este instrumento, negar-se à prestação dos serviços objeto do presente Contrato ou, mesmo se comprometendo, deixar de executar os serviços contratados e, ainda, estiver inadimplente de qualquer obrigação contratual, aplicar-se-ão as seguintes penalidades:</w:t>
      </w:r>
    </w:p>
    <w:p w14:paraId="24457333" w14:textId="77777777" w:rsidR="003C2709" w:rsidRPr="009E392B" w:rsidRDefault="003C2709" w:rsidP="003C2709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I - Advertência;</w:t>
      </w:r>
    </w:p>
    <w:p w14:paraId="17613BDA" w14:textId="77777777" w:rsidR="003C2709" w:rsidRPr="009E392B" w:rsidRDefault="003C2709" w:rsidP="003C2709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II - Multa de até 10% (dez por cento) sobre o valor total do presente contrato;</w:t>
      </w:r>
    </w:p>
    <w:p w14:paraId="0841E940" w14:textId="77777777" w:rsidR="003C2709" w:rsidRPr="009E392B" w:rsidRDefault="003C2709" w:rsidP="003C2709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III - Suspensão, por até 02 (dois) anos, de qualquer participação em licitações do CONTRATANTE.</w:t>
      </w:r>
    </w:p>
    <w:p w14:paraId="3AE33CAF" w14:textId="77777777" w:rsidR="003C2709" w:rsidRPr="009E392B" w:rsidRDefault="003C2709" w:rsidP="003C2709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§ 1° O valor das multas aplicadas será descontado do pagamento devido ou, se for o caso, será cobrado administrativa ou judicialmente.</w:t>
      </w:r>
    </w:p>
    <w:p w14:paraId="3A9BEA94" w14:textId="77777777" w:rsidR="003C2709" w:rsidRPr="009E392B" w:rsidRDefault="003C2709" w:rsidP="003C2709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§ 2° Para aplicação das penalidades aqui previstas, a CONTRATADA será notificada para apresentação de defesa prévia, no prazo de 05 (cinco) dias úteis, contados da notificação.</w:t>
      </w:r>
    </w:p>
    <w:p w14:paraId="5602AC49" w14:textId="7D3572CC" w:rsidR="00160B3E" w:rsidRPr="00160B3E" w:rsidRDefault="003C2709" w:rsidP="00160B3E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§ 3° As penalidades previstas neste Contrato são independentes entre si, podendo ser aplicadas isolada ou cumulativamente, sem prejuízo de outras medidas cabíveis.</w:t>
      </w:r>
    </w:p>
    <w:p w14:paraId="3F9843A9" w14:textId="77777777" w:rsidR="00160B3E" w:rsidRPr="00E90F90" w:rsidRDefault="00160B3E" w:rsidP="00160B3E">
      <w:pPr>
        <w:spacing w:after="0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</w:p>
    <w:p w14:paraId="4F688DC0" w14:textId="4BDC071E" w:rsidR="00160B3E" w:rsidRPr="00E90F90" w:rsidRDefault="00160B3E" w:rsidP="00160B3E">
      <w:pPr>
        <w:pStyle w:val="SemEspaamento"/>
        <w:numPr>
          <w:ilvl w:val="0"/>
          <w:numId w:val="10"/>
        </w:numPr>
        <w:shd w:val="clear" w:color="auto" w:fill="BFBFBF"/>
        <w:suppressAutoHyphens/>
        <w:autoSpaceDN w:val="0"/>
        <w:ind w:left="426" w:hanging="426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 w:rsidRPr="00E90F90">
        <w:rPr>
          <w:rFonts w:ascii="Times New Roman" w:hAnsi="Times New Roman" w:cs="Times New Roman"/>
          <w:b/>
          <w:sz w:val="23"/>
          <w:szCs w:val="23"/>
        </w:rPr>
        <w:t>D</w:t>
      </w:r>
      <w:r>
        <w:rPr>
          <w:rFonts w:ascii="Times New Roman" w:hAnsi="Times New Roman" w:cs="Times New Roman"/>
          <w:b/>
          <w:sz w:val="23"/>
          <w:szCs w:val="23"/>
        </w:rPr>
        <w:t>O PRAZO DE VIGÊNCIA</w:t>
      </w:r>
    </w:p>
    <w:p w14:paraId="1E56B438" w14:textId="77777777" w:rsidR="003C2709" w:rsidRPr="009E392B" w:rsidRDefault="003C2709" w:rsidP="003C2709">
      <w:pPr>
        <w:pStyle w:val="NormalWeb"/>
        <w:spacing w:before="0" w:after="0"/>
        <w:jc w:val="both"/>
        <w:rPr>
          <w:sz w:val="23"/>
          <w:szCs w:val="23"/>
        </w:rPr>
      </w:pPr>
    </w:p>
    <w:p w14:paraId="7F4C9332" w14:textId="77777777" w:rsidR="003C2709" w:rsidRPr="009E392B" w:rsidRDefault="003C2709" w:rsidP="003C2709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O prazo de vigência do presente Contrato será de 12 (doze) meses, iniciando-se a partir da data de assinatura do instrumento contratual.</w:t>
      </w:r>
    </w:p>
    <w:p w14:paraId="37B7D09D" w14:textId="77777777" w:rsidR="003C2709" w:rsidRDefault="003C2709" w:rsidP="003C2709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b/>
          <w:bCs/>
          <w:kern w:val="3"/>
          <w:sz w:val="23"/>
          <w:szCs w:val="23"/>
          <w:lang w:val="pt-PT" w:eastAsia="en-US"/>
        </w:rPr>
        <w:t>Parágrafo único.</w:t>
      </w:r>
      <w:r w:rsidRPr="009E392B">
        <w:rPr>
          <w:rFonts w:eastAsia="Calibri"/>
          <w:kern w:val="3"/>
          <w:sz w:val="23"/>
          <w:szCs w:val="23"/>
          <w:lang w:val="pt-PT" w:eastAsia="en-US"/>
        </w:rPr>
        <w:t xml:space="preserve"> O prazo do Contrato poderá ser prorrogado, por motivo justificado, e aditado com base Regulamento de Licitações e Contratos do SESCOOP, Resolução nº 2056/2023.</w:t>
      </w:r>
    </w:p>
    <w:p w14:paraId="6137B0FB" w14:textId="77777777" w:rsidR="00160B3E" w:rsidRPr="009E392B" w:rsidRDefault="00160B3E" w:rsidP="003C2709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</w:p>
    <w:p w14:paraId="576A320D" w14:textId="7DD6FB38" w:rsidR="003C2709" w:rsidRPr="00160B3E" w:rsidRDefault="00160B3E" w:rsidP="00160B3E">
      <w:pPr>
        <w:pStyle w:val="SemEspaamento"/>
        <w:numPr>
          <w:ilvl w:val="0"/>
          <w:numId w:val="10"/>
        </w:numPr>
        <w:shd w:val="clear" w:color="auto" w:fill="BFBFBF"/>
        <w:suppressAutoHyphens/>
        <w:autoSpaceDN w:val="0"/>
        <w:ind w:left="426" w:hanging="426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 w:rsidRPr="00E90F90">
        <w:rPr>
          <w:rFonts w:ascii="Times New Roman" w:hAnsi="Times New Roman" w:cs="Times New Roman"/>
          <w:b/>
          <w:sz w:val="23"/>
          <w:szCs w:val="23"/>
        </w:rPr>
        <w:t>D</w:t>
      </w:r>
      <w:r>
        <w:rPr>
          <w:rFonts w:ascii="Times New Roman" w:hAnsi="Times New Roman" w:cs="Times New Roman"/>
          <w:b/>
          <w:sz w:val="23"/>
          <w:szCs w:val="23"/>
        </w:rPr>
        <w:t>O REAJUSTE DE PREÇO</w:t>
      </w:r>
    </w:p>
    <w:p w14:paraId="140F5594" w14:textId="77777777" w:rsidR="00160B3E" w:rsidRDefault="00160B3E" w:rsidP="00160B3E">
      <w:pPr>
        <w:pStyle w:val="NormalWeb"/>
        <w:spacing w:before="0" w:after="0"/>
        <w:jc w:val="both"/>
        <w:rPr>
          <w:sz w:val="23"/>
          <w:szCs w:val="23"/>
        </w:rPr>
      </w:pPr>
    </w:p>
    <w:p w14:paraId="798E7E8D" w14:textId="71E039F7" w:rsidR="003C2709" w:rsidRDefault="003C2709" w:rsidP="00160B3E">
      <w:pPr>
        <w:pStyle w:val="NormalWeb"/>
        <w:spacing w:before="0" w:after="0"/>
        <w:jc w:val="both"/>
        <w:rPr>
          <w:sz w:val="23"/>
          <w:szCs w:val="23"/>
        </w:rPr>
      </w:pPr>
      <w:r w:rsidRPr="009E392B">
        <w:rPr>
          <w:sz w:val="23"/>
          <w:szCs w:val="23"/>
        </w:rPr>
        <w:t>Decorridos 12 (doze) meses da data do início da vigência do contrato, os valores dos produtos/serviços contratados poderão ser reajustados, com base na variação acumulada INPC - Índice Nacional de Preços ao Consumidor</w:t>
      </w:r>
      <w:r w:rsidR="00173522">
        <w:rPr>
          <w:sz w:val="23"/>
          <w:szCs w:val="23"/>
        </w:rPr>
        <w:t xml:space="preserve"> e pesquisa de mercado</w:t>
      </w:r>
      <w:r w:rsidRPr="009E392B">
        <w:rPr>
          <w:sz w:val="23"/>
          <w:szCs w:val="23"/>
        </w:rPr>
        <w:t xml:space="preserve"> dos últimos 12 (doze) meses.</w:t>
      </w:r>
    </w:p>
    <w:p w14:paraId="34DBC501" w14:textId="77777777" w:rsidR="00160B3E" w:rsidRPr="00E90F90" w:rsidRDefault="00160B3E" w:rsidP="00160B3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</w:p>
    <w:p w14:paraId="005415FA" w14:textId="0A5BBB60" w:rsidR="00160B3E" w:rsidRPr="00160B3E" w:rsidRDefault="00160B3E" w:rsidP="0097513C">
      <w:pPr>
        <w:pStyle w:val="SemEspaamento"/>
        <w:numPr>
          <w:ilvl w:val="0"/>
          <w:numId w:val="10"/>
        </w:numPr>
        <w:shd w:val="clear" w:color="auto" w:fill="BFBFBF"/>
        <w:suppressAutoHyphens/>
        <w:autoSpaceDN w:val="0"/>
        <w:ind w:left="426" w:hanging="426"/>
        <w:jc w:val="both"/>
        <w:textAlignment w:val="baseline"/>
        <w:rPr>
          <w:sz w:val="23"/>
          <w:szCs w:val="23"/>
        </w:rPr>
      </w:pPr>
      <w:r w:rsidRPr="00160B3E">
        <w:rPr>
          <w:rFonts w:ascii="Times New Roman" w:hAnsi="Times New Roman" w:cs="Times New Roman"/>
          <w:b/>
          <w:sz w:val="23"/>
          <w:szCs w:val="23"/>
        </w:rPr>
        <w:t>D</w:t>
      </w:r>
      <w:r>
        <w:rPr>
          <w:rFonts w:ascii="Times New Roman" w:hAnsi="Times New Roman" w:cs="Times New Roman"/>
          <w:b/>
          <w:sz w:val="23"/>
          <w:szCs w:val="23"/>
        </w:rPr>
        <w:t>A PROTEÇÃO DE DADOS PESSOAIS</w:t>
      </w:r>
    </w:p>
    <w:p w14:paraId="20405E37" w14:textId="77777777" w:rsidR="00160B3E" w:rsidRPr="00E90F90" w:rsidRDefault="00160B3E" w:rsidP="00160B3E">
      <w:pPr>
        <w:pStyle w:val="SemEspaamento"/>
        <w:suppressAutoHyphens/>
        <w:autoSpaceDN w:val="0"/>
        <w:textAlignment w:val="baseline"/>
        <w:rPr>
          <w:rFonts w:ascii="Times New Roman" w:hAnsi="Times New Roman" w:cs="Times New Roman"/>
          <w:b/>
          <w:sz w:val="23"/>
          <w:szCs w:val="23"/>
        </w:rPr>
      </w:pPr>
    </w:p>
    <w:p w14:paraId="426D80F9" w14:textId="49B04415" w:rsidR="00FB2F7D" w:rsidRPr="00FB2F7D" w:rsidRDefault="00160B3E" w:rsidP="00160B3E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10</w:t>
      </w:r>
      <w:r w:rsidR="00FB2F7D" w:rsidRPr="00FB2F7D">
        <w:rPr>
          <w:rFonts w:ascii="Times New Roman" w:hAnsi="Times New Roman" w:cs="Times New Roman"/>
          <w:bCs/>
          <w:color w:val="000000"/>
          <w:sz w:val="23"/>
          <w:szCs w:val="23"/>
        </w:rPr>
        <w:t>.1 As partes, por si e por seus colaboradores, obrigam-se a agir em conformidade com a Lei Federal 13.709/2018 (Lei Geral de Proteção de Dados Pessoais - LGPD), bem como qualquer outra regulamentação aplicável ao tratamento de dados pessoais estabelecido diante da formalização deste instrumento, sendo que o tratamento de dados pessoais realizado em razão do presente Contrato observará as disposições estabelecidas nesta cláusula.</w:t>
      </w:r>
    </w:p>
    <w:p w14:paraId="7DF99995" w14:textId="77777777" w:rsidR="00FB2F7D" w:rsidRPr="00FB2F7D" w:rsidRDefault="00FB2F7D" w:rsidP="00160B3E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14:paraId="6B85F41E" w14:textId="2C0FC5E3" w:rsidR="00FB2F7D" w:rsidRPr="00FB2F7D" w:rsidRDefault="00160B3E" w:rsidP="00160B3E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10</w:t>
      </w:r>
      <w:r w:rsidR="00FB2F7D" w:rsidRPr="00FB2F7D">
        <w:rPr>
          <w:rFonts w:ascii="Times New Roman" w:hAnsi="Times New Roman" w:cs="Times New Roman"/>
          <w:bCs/>
          <w:color w:val="000000"/>
          <w:sz w:val="23"/>
          <w:szCs w:val="23"/>
        </w:rPr>
        <w:t>.2 Caso a CONTRATADA tenha acesso a dados pessoais em virtude do presente contrato, não poderá utilizá-los para outras finalidades que não a execução das obrigações contratadas.</w:t>
      </w:r>
    </w:p>
    <w:p w14:paraId="0CF32102" w14:textId="77777777" w:rsidR="00FB2F7D" w:rsidRPr="00FB2F7D" w:rsidRDefault="00FB2F7D" w:rsidP="00160B3E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14:paraId="6645F1D0" w14:textId="7ADDA908" w:rsidR="00FB2F7D" w:rsidRPr="00FB2F7D" w:rsidRDefault="00160B3E" w:rsidP="00160B3E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10</w:t>
      </w:r>
      <w:r w:rsidR="00FB2F7D" w:rsidRPr="00FB2F7D">
        <w:rPr>
          <w:rFonts w:ascii="Times New Roman" w:hAnsi="Times New Roman" w:cs="Times New Roman"/>
          <w:bCs/>
          <w:color w:val="000000"/>
          <w:sz w:val="23"/>
          <w:szCs w:val="23"/>
        </w:rPr>
        <w:t>.3 A CONTRATADA deverá eliminar os dados pessoais relacionados à execução deste Contrato no prazo máximo de 15 (quinze) dias úteis após encerrado seu prazo de vigência, salvo nos casos em que a manutenção seja impositiva por Lei ou necessária para eventual exercício regular de direitos, obrigando-se a eliminá-los após o decurso deste período.</w:t>
      </w:r>
    </w:p>
    <w:p w14:paraId="245A9939" w14:textId="77777777" w:rsidR="00FB2F7D" w:rsidRPr="00FB2F7D" w:rsidRDefault="00FB2F7D" w:rsidP="00160B3E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14:paraId="42B4DF52" w14:textId="6BBCCAEF" w:rsidR="00FB2F7D" w:rsidRPr="00FB2F7D" w:rsidRDefault="00160B3E" w:rsidP="00160B3E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10</w:t>
      </w:r>
      <w:r w:rsidR="00FB2F7D" w:rsidRPr="00FB2F7D">
        <w:rPr>
          <w:rFonts w:ascii="Times New Roman" w:hAnsi="Times New Roman" w:cs="Times New Roman"/>
          <w:bCs/>
          <w:color w:val="000000"/>
          <w:sz w:val="23"/>
          <w:szCs w:val="23"/>
        </w:rPr>
        <w:t>.4 Em caso de qualquer tipo de incidente de violação de dados pessoais, a CONTRATADA deverá comunicar imediatamente o CONTRATANTE ou, no prazo máximo de até 01 (um) dia útil, descrevendo, no mínimo, quais foram os titulares afetados, os dados pessoais violados e as medidas de tratamento/mitigação adotadas.</w:t>
      </w:r>
    </w:p>
    <w:p w14:paraId="2FE82ECC" w14:textId="77777777" w:rsidR="00FB2F7D" w:rsidRPr="00FB2F7D" w:rsidRDefault="00FB2F7D" w:rsidP="00160B3E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14:paraId="7958120F" w14:textId="36733F93" w:rsidR="00FB2F7D" w:rsidRPr="00FB2F7D" w:rsidRDefault="00160B3E" w:rsidP="00160B3E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10</w:t>
      </w:r>
      <w:r w:rsidR="00FB2F7D" w:rsidRPr="00FB2F7D">
        <w:rPr>
          <w:rFonts w:ascii="Times New Roman" w:hAnsi="Times New Roman" w:cs="Times New Roman"/>
          <w:bCs/>
          <w:color w:val="000000"/>
          <w:sz w:val="23"/>
          <w:szCs w:val="23"/>
        </w:rPr>
        <w:t>.5 A CONTRATADA será exclusivamente responsabilizada pelos eventuais ilícitos causados a partir do descumprimento das disposições contidas na LGPD e outras normas correspondentes, possuindo o CONTRATANTE o direito irrestrito de regresso caso seja demandado em ação judicial ou extrajudicial por ato praticado pela CONTRATADA, seus representantes ou subcontratados.</w:t>
      </w:r>
    </w:p>
    <w:p w14:paraId="42B9D45E" w14:textId="77777777" w:rsidR="00FB2F7D" w:rsidRPr="00FB2F7D" w:rsidRDefault="00FB2F7D" w:rsidP="00160B3E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14:paraId="6E14EAFE" w14:textId="6B23D764" w:rsidR="00FB2F7D" w:rsidRPr="00FB2F7D" w:rsidRDefault="00160B3E" w:rsidP="00160B3E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10</w:t>
      </w:r>
      <w:r w:rsidR="00FB2F7D" w:rsidRPr="00FB2F7D">
        <w:rPr>
          <w:rFonts w:ascii="Times New Roman" w:hAnsi="Times New Roman" w:cs="Times New Roman"/>
          <w:bCs/>
          <w:color w:val="000000"/>
          <w:sz w:val="23"/>
          <w:szCs w:val="23"/>
        </w:rPr>
        <w:t>.6 A CONTRATADA declara estar ciente que cláusulas complementares relacionadas à proteção de dados pessoais e segurança da informação, poderão ser incluídas no Contrato oportunamente firmado.</w:t>
      </w:r>
    </w:p>
    <w:p w14:paraId="3388121A" w14:textId="77777777" w:rsidR="00FB2F7D" w:rsidRPr="00FB2F7D" w:rsidRDefault="00FB2F7D" w:rsidP="00160B3E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14:paraId="11211C40" w14:textId="12E2F176" w:rsidR="003C2709" w:rsidRPr="00E90F90" w:rsidRDefault="00160B3E" w:rsidP="00160B3E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3"/>
          <w:szCs w:val="23"/>
          <w:lang w:val="pt-PT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10</w:t>
      </w:r>
      <w:r w:rsidR="00FB2F7D" w:rsidRPr="00FB2F7D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.7. A CONTRATADA está ciente de que quaisquer comunicações e/ou solicitações relacionadas à proteção de dados pessoais decorrentes do presente instrumento deverão ser realizadas exclusivamente através do e-mail </w:t>
      </w:r>
      <w:hyperlink r:id="rId11" w:history="1">
        <w:r w:rsidR="00FB2F7D" w:rsidRPr="00FB2F7D">
          <w:rPr>
            <w:rStyle w:val="Hyperlink"/>
            <w:rFonts w:ascii="Times New Roman" w:hAnsi="Times New Roman" w:cs="Times New Roman"/>
            <w:bCs/>
            <w:sz w:val="23"/>
            <w:szCs w:val="23"/>
          </w:rPr>
          <w:t>privacidade@sistemaocbpe.coop.br</w:t>
        </w:r>
      </w:hyperlink>
    </w:p>
    <w:p w14:paraId="370752A3" w14:textId="77777777" w:rsidR="00160B3E" w:rsidRPr="00E90F90" w:rsidRDefault="00160B3E" w:rsidP="00160B3E">
      <w:pPr>
        <w:spacing w:after="0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</w:p>
    <w:p w14:paraId="2A526C09" w14:textId="05073A6B" w:rsidR="00160B3E" w:rsidRPr="00160B3E" w:rsidRDefault="00160B3E" w:rsidP="00744DAF">
      <w:pPr>
        <w:pStyle w:val="SemEspaamento"/>
        <w:numPr>
          <w:ilvl w:val="0"/>
          <w:numId w:val="10"/>
        </w:numPr>
        <w:shd w:val="clear" w:color="auto" w:fill="BFBFBF"/>
        <w:suppressAutoHyphens/>
        <w:autoSpaceDN w:val="0"/>
        <w:ind w:left="426" w:hanging="426"/>
        <w:textAlignment w:val="baseline"/>
        <w:rPr>
          <w:rFonts w:ascii="Times New Roman" w:hAnsi="Times New Roman" w:cs="Times New Roman"/>
          <w:sz w:val="23"/>
          <w:szCs w:val="23"/>
        </w:rPr>
      </w:pPr>
      <w:r w:rsidRPr="00160B3E">
        <w:rPr>
          <w:rFonts w:ascii="Times New Roman" w:hAnsi="Times New Roman" w:cs="Times New Roman"/>
          <w:b/>
          <w:sz w:val="23"/>
          <w:szCs w:val="23"/>
        </w:rPr>
        <w:t>DAS OBRIGAÇÕES DA CONTRATADA</w:t>
      </w:r>
      <w:r>
        <w:rPr>
          <w:rFonts w:ascii="Times New Roman" w:hAnsi="Times New Roman" w:cs="Times New Roman"/>
          <w:b/>
          <w:sz w:val="23"/>
          <w:szCs w:val="23"/>
        </w:rPr>
        <w:t xml:space="preserve"> E CONTRATANTE</w:t>
      </w:r>
    </w:p>
    <w:p w14:paraId="28A35871" w14:textId="77777777" w:rsidR="003C2709" w:rsidRPr="00E90F90" w:rsidRDefault="003C2709" w:rsidP="003C2709">
      <w:pPr>
        <w:autoSpaceDE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</w:p>
    <w:p w14:paraId="1D84BA4D" w14:textId="16A75193" w:rsidR="003C2709" w:rsidRPr="00E90F90" w:rsidRDefault="003C2709" w:rsidP="003C2709">
      <w:pPr>
        <w:autoSpaceDE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E90F90">
        <w:rPr>
          <w:rFonts w:ascii="Times New Roman" w:hAnsi="Times New Roman"/>
          <w:sz w:val="23"/>
          <w:szCs w:val="23"/>
          <w:shd w:val="clear" w:color="auto" w:fill="FFFFFF"/>
        </w:rPr>
        <w:t>Além do fornecimento do produto/serviço nos termos, quantidades, características e condições estabelecidas nos itens 3 deste TR, a empresa contratada obriga-se a:</w:t>
      </w:r>
    </w:p>
    <w:p w14:paraId="07EBDEE3" w14:textId="77777777" w:rsidR="003C2709" w:rsidRPr="00E90F90" w:rsidRDefault="003C2709" w:rsidP="003C2709">
      <w:pPr>
        <w:pStyle w:val="PargrafodaLista"/>
        <w:autoSpaceDE w:val="0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</w:p>
    <w:p w14:paraId="7ED265CE" w14:textId="77777777" w:rsidR="003C2709" w:rsidRPr="00E90F90" w:rsidRDefault="003C2709" w:rsidP="003C2709">
      <w:pPr>
        <w:pStyle w:val="PargrafodaLista"/>
        <w:numPr>
          <w:ilvl w:val="0"/>
          <w:numId w:val="13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90F90">
        <w:rPr>
          <w:rFonts w:ascii="Times New Roman" w:hAnsi="Times New Roman"/>
          <w:color w:val="000000" w:themeColor="text1"/>
          <w:sz w:val="23"/>
          <w:szCs w:val="23"/>
        </w:rPr>
        <w:t xml:space="preserve">Emitir a Nota Fiscal correspondente aos produtos entregues e substituir qualquer deles que não estiverem em conformidade com a descrição feita no Termo de Referência e na sua Proposta; </w:t>
      </w:r>
    </w:p>
    <w:p w14:paraId="68988AA4" w14:textId="77777777" w:rsidR="003C2709" w:rsidRPr="00E90F90" w:rsidRDefault="003C2709" w:rsidP="003C2709">
      <w:pPr>
        <w:pStyle w:val="PargrafodaLista"/>
        <w:numPr>
          <w:ilvl w:val="0"/>
          <w:numId w:val="13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90F90">
        <w:rPr>
          <w:rFonts w:ascii="Times New Roman" w:hAnsi="Times New Roman"/>
          <w:color w:val="000000" w:themeColor="text1"/>
          <w:sz w:val="23"/>
          <w:szCs w:val="23"/>
        </w:rPr>
        <w:lastRenderedPageBreak/>
        <w:t>Entregar os itens no local do evento, providenciando sua instalação, quando for o caso, bem como a desmontagem e retirada, com a antecedência necessária para atender às demandas, consoante o descrito no Termo de Referência;</w:t>
      </w:r>
    </w:p>
    <w:p w14:paraId="3F0BAAB1" w14:textId="1CCE1BC6" w:rsidR="003C2709" w:rsidRDefault="003C2709" w:rsidP="003C2709">
      <w:pPr>
        <w:pStyle w:val="PargrafodaLista"/>
        <w:numPr>
          <w:ilvl w:val="0"/>
          <w:numId w:val="13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90F90">
        <w:rPr>
          <w:rFonts w:ascii="Times New Roman" w:hAnsi="Times New Roman"/>
          <w:color w:val="000000" w:themeColor="text1"/>
          <w:sz w:val="23"/>
          <w:szCs w:val="23"/>
        </w:rPr>
        <w:t>Manter a sua regularidade fiscal em dia, devendo apresentar</w:t>
      </w:r>
      <w:r>
        <w:rPr>
          <w:rFonts w:ascii="Times New Roman" w:hAnsi="Times New Roman"/>
          <w:color w:val="000000" w:themeColor="text1"/>
          <w:sz w:val="23"/>
          <w:szCs w:val="23"/>
        </w:rPr>
        <w:t>,</w:t>
      </w:r>
      <w:r w:rsidRPr="00E90F90">
        <w:rPr>
          <w:rFonts w:ascii="Times New Roman" w:hAnsi="Times New Roman"/>
          <w:color w:val="000000" w:themeColor="text1"/>
          <w:sz w:val="23"/>
          <w:szCs w:val="23"/>
        </w:rPr>
        <w:t xml:space="preserve"> no ato da contratação e dos pagamentos, as certidões negativas do FGTS, Receita Federal do Brasil (conjunta com a dívida ativa da União</w:t>
      </w:r>
      <w:r w:rsidR="00160B3E">
        <w:rPr>
          <w:rFonts w:ascii="Times New Roman" w:hAnsi="Times New Roman"/>
          <w:color w:val="000000" w:themeColor="text1"/>
          <w:sz w:val="23"/>
          <w:szCs w:val="23"/>
        </w:rPr>
        <w:t>,</w:t>
      </w:r>
      <w:r w:rsidRPr="00E90F90">
        <w:rPr>
          <w:rFonts w:ascii="Times New Roman" w:hAnsi="Times New Roman"/>
          <w:color w:val="000000" w:themeColor="text1"/>
          <w:sz w:val="23"/>
          <w:szCs w:val="23"/>
        </w:rPr>
        <w:t xml:space="preserve"> Contribuições Previdenciárias, Fazenda Estadual e Municipal e substituir alguma delas que tiver vencido antes da data da contratação ou do pagamento;</w:t>
      </w:r>
    </w:p>
    <w:p w14:paraId="395FA17E" w14:textId="622343C3" w:rsidR="00160B3E" w:rsidRPr="00160B3E" w:rsidRDefault="00160B3E" w:rsidP="00160B3E">
      <w:pPr>
        <w:pStyle w:val="PargrafodaLista"/>
        <w:numPr>
          <w:ilvl w:val="0"/>
          <w:numId w:val="13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90F90">
        <w:rPr>
          <w:rFonts w:ascii="Times New Roman" w:hAnsi="Times New Roman"/>
          <w:color w:val="000000" w:themeColor="text1"/>
          <w:sz w:val="23"/>
          <w:szCs w:val="23"/>
        </w:rPr>
        <w:t xml:space="preserve">Ressarcir eventuais prejuízos causados ao </w:t>
      </w:r>
      <w:r w:rsidRPr="00E90F90">
        <w:rPr>
          <w:rFonts w:ascii="Times New Roman" w:hAnsi="Times New Roman"/>
          <w:b/>
          <w:color w:val="000000" w:themeColor="text1"/>
          <w:sz w:val="23"/>
          <w:szCs w:val="23"/>
        </w:rPr>
        <w:t>CONTRATANTE</w:t>
      </w:r>
      <w:r w:rsidRPr="00E90F90">
        <w:rPr>
          <w:rFonts w:ascii="Times New Roman" w:hAnsi="Times New Roman"/>
          <w:color w:val="000000" w:themeColor="text1"/>
          <w:sz w:val="23"/>
          <w:szCs w:val="23"/>
        </w:rPr>
        <w:t xml:space="preserve"> e/ou a terceiros, provocados por ineficiência ou irregularidades cometidas na execução das obrigações assumidas;</w:t>
      </w:r>
    </w:p>
    <w:p w14:paraId="42BDB716" w14:textId="77777777" w:rsidR="003C2709" w:rsidRDefault="003C2709" w:rsidP="003C2709">
      <w:pPr>
        <w:pStyle w:val="PargrafodaLista"/>
        <w:numPr>
          <w:ilvl w:val="0"/>
          <w:numId w:val="1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90F90">
        <w:rPr>
          <w:rFonts w:ascii="Times New Roman" w:hAnsi="Times New Roman"/>
          <w:color w:val="000000" w:themeColor="text1"/>
          <w:sz w:val="23"/>
          <w:szCs w:val="23"/>
        </w:rPr>
        <w:t xml:space="preserve">Manter o </w:t>
      </w:r>
      <w:r w:rsidRPr="00E90F90">
        <w:rPr>
          <w:rFonts w:ascii="Times New Roman" w:hAnsi="Times New Roman"/>
          <w:b/>
          <w:color w:val="000000" w:themeColor="text1"/>
          <w:sz w:val="23"/>
          <w:szCs w:val="23"/>
        </w:rPr>
        <w:t xml:space="preserve">CONTRATANTE </w:t>
      </w:r>
      <w:r w:rsidRPr="00E90F90">
        <w:rPr>
          <w:rFonts w:ascii="Times New Roman" w:hAnsi="Times New Roman"/>
          <w:color w:val="000000" w:themeColor="text1"/>
          <w:sz w:val="23"/>
          <w:szCs w:val="23"/>
        </w:rPr>
        <w:t>informado sobre quaisquer eventos que dificultem ou interrompam o curso normal de execução contratual;</w:t>
      </w:r>
    </w:p>
    <w:p w14:paraId="634DD923" w14:textId="4475E751" w:rsidR="00160B3E" w:rsidRPr="00160B3E" w:rsidRDefault="00160B3E" w:rsidP="00160B3E">
      <w:pPr>
        <w:pStyle w:val="PargrafodaLista"/>
        <w:numPr>
          <w:ilvl w:val="0"/>
          <w:numId w:val="1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60B3E">
        <w:rPr>
          <w:rFonts w:ascii="Times New Roman" w:hAnsi="Times New Roman"/>
          <w:color w:val="000000" w:themeColor="text1"/>
          <w:sz w:val="23"/>
          <w:szCs w:val="23"/>
        </w:rPr>
        <w:t>O fabricante que prestará a assistência técnica a licença deverá dispor de suporte técnico e abertura de chamados técnicos, em horário comercial, das 08h30min às 17h30min, de segunda a segunda a sexta-feira, em dias úteis</w:t>
      </w:r>
      <w:r>
        <w:rPr>
          <w:rFonts w:ascii="Times New Roman" w:hAnsi="Times New Roman"/>
          <w:color w:val="000000" w:themeColor="text1"/>
          <w:sz w:val="23"/>
          <w:szCs w:val="23"/>
        </w:rPr>
        <w:t>;</w:t>
      </w:r>
    </w:p>
    <w:p w14:paraId="2DF905A3" w14:textId="4FBEF464" w:rsidR="00BB1698" w:rsidRDefault="00BB1698" w:rsidP="00BB1698">
      <w:pPr>
        <w:pStyle w:val="PargrafodaLista"/>
        <w:numPr>
          <w:ilvl w:val="0"/>
          <w:numId w:val="1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60B3E">
        <w:rPr>
          <w:rFonts w:ascii="Times New Roman" w:hAnsi="Times New Roman"/>
          <w:color w:val="000000" w:themeColor="text1"/>
          <w:sz w:val="23"/>
          <w:szCs w:val="23"/>
        </w:rPr>
        <w:t xml:space="preserve"> O fabricante deve fornecer correção de qualquer defeito ou falha que ocorra nos programas que impeçam o seu perfeito funcionamento de acordo com suas características e desempenho especificados em documentação técnica</w:t>
      </w:r>
      <w:r w:rsidR="00280A55" w:rsidRPr="00160B3E">
        <w:rPr>
          <w:rFonts w:ascii="Times New Roman" w:hAnsi="Times New Roman"/>
          <w:color w:val="000000" w:themeColor="text1"/>
          <w:sz w:val="23"/>
          <w:szCs w:val="23"/>
        </w:rPr>
        <w:t xml:space="preserve"> que acompanha cada software</w:t>
      </w:r>
      <w:r w:rsidR="00160B3E">
        <w:rPr>
          <w:rFonts w:ascii="Times New Roman" w:hAnsi="Times New Roman"/>
          <w:color w:val="000000" w:themeColor="text1"/>
          <w:sz w:val="23"/>
          <w:szCs w:val="23"/>
        </w:rPr>
        <w:t>;</w:t>
      </w:r>
    </w:p>
    <w:p w14:paraId="2DC37F8F" w14:textId="77777777" w:rsidR="00160B3E" w:rsidRPr="00160B3E" w:rsidRDefault="00160B3E" w:rsidP="00160B3E">
      <w:pPr>
        <w:pStyle w:val="PargrafodaLista"/>
        <w:numPr>
          <w:ilvl w:val="0"/>
          <w:numId w:val="1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60B3E">
        <w:rPr>
          <w:rFonts w:ascii="Times New Roman" w:hAnsi="Times New Roman"/>
          <w:color w:val="000000" w:themeColor="text1"/>
          <w:sz w:val="23"/>
          <w:szCs w:val="23"/>
        </w:rPr>
        <w:t>Realizar a renovação/disponibilização das licenças/serviços de maneira a não impactar a utilização delas (e-mail, SharePoint, Power-BI, Hub de notificações);</w:t>
      </w:r>
    </w:p>
    <w:p w14:paraId="67B4859F" w14:textId="6E970E71" w:rsidR="00280A55" w:rsidRPr="00160B3E" w:rsidRDefault="00280A55" w:rsidP="00BB1698">
      <w:pPr>
        <w:pStyle w:val="PargrafodaLista"/>
        <w:numPr>
          <w:ilvl w:val="0"/>
          <w:numId w:val="1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60B3E">
        <w:rPr>
          <w:rFonts w:ascii="Times New Roman" w:hAnsi="Times New Roman"/>
          <w:color w:val="000000" w:themeColor="text1"/>
          <w:sz w:val="23"/>
          <w:szCs w:val="23"/>
        </w:rPr>
        <w:t>Atualizar/acrescer, obrigatoriamente no Tennant do SESCOOP/PE, ficando visível, disponível.</w:t>
      </w:r>
    </w:p>
    <w:p w14:paraId="3E421674" w14:textId="1F2C7E08" w:rsidR="00280A55" w:rsidRDefault="00160B3E" w:rsidP="00BB1698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j</w:t>
      </w:r>
      <w:r w:rsidR="00280A55">
        <w:rPr>
          <w:rFonts w:ascii="Times New Roman" w:hAnsi="Times New Roman"/>
          <w:color w:val="000000" w:themeColor="text1"/>
          <w:sz w:val="23"/>
          <w:szCs w:val="23"/>
        </w:rPr>
        <w:t>) Realizar a ativação da licença no prazo máximo de 5 (cinco) dias após a assinatura do contrato.</w:t>
      </w:r>
    </w:p>
    <w:p w14:paraId="15115C48" w14:textId="77777777" w:rsidR="00BB1698" w:rsidRPr="00BB1698" w:rsidRDefault="00BB1698" w:rsidP="00BB1698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0325AA80" w14:textId="7B786516" w:rsidR="003C2709" w:rsidRDefault="003C2709" w:rsidP="003C2709">
      <w:pPr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90F90">
        <w:rPr>
          <w:rFonts w:ascii="Times New Roman" w:hAnsi="Times New Roman"/>
          <w:color w:val="000000" w:themeColor="text1"/>
          <w:sz w:val="23"/>
          <w:szCs w:val="23"/>
        </w:rPr>
        <w:t xml:space="preserve">Constituem ainda obrigações do </w:t>
      </w:r>
      <w:r w:rsidRPr="00E90F90">
        <w:rPr>
          <w:rFonts w:ascii="Times New Roman" w:hAnsi="Times New Roman"/>
          <w:b/>
          <w:color w:val="000000" w:themeColor="text1"/>
          <w:sz w:val="23"/>
          <w:szCs w:val="23"/>
        </w:rPr>
        <w:t>CONTRATADO</w:t>
      </w:r>
      <w:r w:rsidRPr="00E90F90">
        <w:rPr>
          <w:rFonts w:ascii="Times New Roman" w:hAnsi="Times New Roman"/>
          <w:color w:val="000000" w:themeColor="text1"/>
          <w:sz w:val="23"/>
          <w:szCs w:val="23"/>
        </w:rPr>
        <w:t xml:space="preserve"> todas as disposições constantes do Termo de Referência e de sua Proposta, documentos que integrarão o contrato, independentemente de transcrição.</w:t>
      </w:r>
      <w:r w:rsidR="00280A5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p w14:paraId="7E3CB23F" w14:textId="141DA918" w:rsidR="00280A55" w:rsidRDefault="00280A55" w:rsidP="00280A55">
      <w:pPr>
        <w:pStyle w:val="PargrafodaLista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O SESCOOP/PE não arcará com despesas extras não contempladas no contrato de prestação de serviços;</w:t>
      </w:r>
    </w:p>
    <w:p w14:paraId="258A037D" w14:textId="7DA58993" w:rsidR="00280A55" w:rsidRDefault="00280A55" w:rsidP="00280A55">
      <w:pPr>
        <w:pStyle w:val="PargrafodaLista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Caberá ao SESCOOP/PE reter e recolher os impostos, contribuições previdenciárias, incidentes sobre o valor deste instrumento, inclusive o ISS – Imposto sobre Serviços.</w:t>
      </w:r>
    </w:p>
    <w:p w14:paraId="3B8CC482" w14:textId="41A048FA" w:rsidR="00280A55" w:rsidRDefault="00280A55" w:rsidP="00280A55">
      <w:pPr>
        <w:pStyle w:val="PargrafodaLista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O SESCOOP/PE ficará obrigado a pagar a CONTRATADA a quantia devida pela execução dos serviços em conformidade com a cláusula nº 5 deste TR.</w:t>
      </w:r>
    </w:p>
    <w:p w14:paraId="1BC5F634" w14:textId="2B1C6A3A" w:rsidR="00280A55" w:rsidRDefault="00280A55" w:rsidP="00280A55">
      <w:pPr>
        <w:pStyle w:val="PargrafodaLista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Destacamos que demais informações referentes a contratação estarão contempladas no contrato;</w:t>
      </w:r>
    </w:p>
    <w:p w14:paraId="04182E13" w14:textId="007236B6" w:rsidR="00280A55" w:rsidRDefault="009E62F6" w:rsidP="00280A55">
      <w:pPr>
        <w:pStyle w:val="PargrafodaLista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Indicar como fiscal contrato o Analista Micael Lima.</w:t>
      </w:r>
    </w:p>
    <w:p w14:paraId="3CF011AC" w14:textId="77777777" w:rsidR="00160B3E" w:rsidRPr="00280A55" w:rsidRDefault="00160B3E" w:rsidP="00160B3E">
      <w:pPr>
        <w:pStyle w:val="PargrafodaLista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75E7662A" w14:textId="35B85B9F" w:rsidR="00160B3E" w:rsidRPr="00160B3E" w:rsidRDefault="00160B3E" w:rsidP="00160B3E">
      <w:pPr>
        <w:pStyle w:val="SemEspaamento"/>
        <w:numPr>
          <w:ilvl w:val="0"/>
          <w:numId w:val="10"/>
        </w:numPr>
        <w:shd w:val="clear" w:color="auto" w:fill="BFBFBF"/>
        <w:suppressAutoHyphens/>
        <w:autoSpaceDN w:val="0"/>
        <w:ind w:left="426" w:hanging="426"/>
        <w:textAlignment w:val="baseline"/>
        <w:rPr>
          <w:rFonts w:ascii="Times New Roman" w:hAnsi="Times New Roman" w:cs="Times New Roman"/>
          <w:sz w:val="23"/>
          <w:szCs w:val="23"/>
        </w:rPr>
      </w:pPr>
      <w:r w:rsidRPr="00160B3E">
        <w:rPr>
          <w:rFonts w:ascii="Times New Roman" w:hAnsi="Times New Roman" w:cs="Times New Roman"/>
          <w:b/>
          <w:sz w:val="23"/>
          <w:szCs w:val="23"/>
        </w:rPr>
        <w:t>DA</w:t>
      </w:r>
      <w:r>
        <w:rPr>
          <w:rFonts w:ascii="Times New Roman" w:hAnsi="Times New Roman" w:cs="Times New Roman"/>
          <w:b/>
          <w:sz w:val="23"/>
          <w:szCs w:val="23"/>
        </w:rPr>
        <w:t xml:space="preserve"> LEI ANTICORRUPÇÃO</w:t>
      </w:r>
    </w:p>
    <w:p w14:paraId="009348ED" w14:textId="11360BA4" w:rsidR="003C2709" w:rsidRPr="00160B3E" w:rsidRDefault="003C2709" w:rsidP="00160B3E">
      <w:pPr>
        <w:pStyle w:val="SemEspaamento"/>
        <w:suppressAutoHyphens/>
        <w:autoSpaceDN w:val="0"/>
        <w:textAlignment w:val="baseline"/>
        <w:rPr>
          <w:rFonts w:ascii="Times New Roman" w:hAnsi="Times New Roman" w:cs="Times New Roman"/>
          <w:sz w:val="23"/>
          <w:szCs w:val="23"/>
        </w:rPr>
      </w:pPr>
    </w:p>
    <w:p w14:paraId="2D614E7E" w14:textId="77777777" w:rsidR="003C2709" w:rsidRPr="00E90F90" w:rsidRDefault="003C2709" w:rsidP="003C2709">
      <w:pPr>
        <w:pStyle w:val="NormalWeb"/>
        <w:spacing w:before="0" w:after="0"/>
        <w:jc w:val="both"/>
        <w:rPr>
          <w:bCs/>
          <w:color w:val="000000"/>
          <w:sz w:val="23"/>
          <w:szCs w:val="23"/>
        </w:rPr>
      </w:pPr>
      <w:r w:rsidRPr="009E392B">
        <w:rPr>
          <w:bCs/>
          <w:color w:val="000000"/>
          <w:sz w:val="23"/>
          <w:szCs w:val="23"/>
        </w:rPr>
        <w:t xml:space="preserve">Lei anticorrupção: A CONTRATADA, no desempenho das atividades objeto desse contrato, compromete-se, por si e pelas demais pessoas aqui referidas, perante a CONTRATANTE, a abster-se das seguintes práticas: (i) efetuar qualquer pagamento ilegal a Autoridade Governamental, funcionário público, partido político ou candidato a cargo político, ou qualquer membro vinculado à CONTRATANTE; (ii) praticar qualquer ato de suborno, pagamento por influência, propina ou outro pagamento ilegal ou de natureza semelhante ou comparável, a qualquer pessoa ou entidade pública, independentemente da forma, em dinheiro, bens ou serviços em seu nome ou da </w:t>
      </w:r>
      <w:r w:rsidRPr="009E392B">
        <w:rPr>
          <w:bCs/>
          <w:color w:val="000000"/>
          <w:sz w:val="23"/>
          <w:szCs w:val="23"/>
        </w:rPr>
        <w:lastRenderedPageBreak/>
        <w:t>CONTRATANTE; (iii) efetuar qualquer pagamento a administrador, funcionário ou colaborador da CONTRATANTE, para obter tratamento favorável nos seus negócios  ou concessões privilegiadas; (iv) praticar ato que possa constituir uma violação à legislação aplicável, incluindo a Lei 12.846/2013, e, no que forem aplicáveis, os seguintes tratados internacionais: a Convenção interamericana Contra a Corrupção (Convenção da OEA), a Convenção das Nações Unidas Contra a Corrupção (Convenção das Nações Unidas), e a Convenção sobre o combate da Corrupção de Funcionários Públicos Estrangeiros em Transações Comerciais Internacionais (Convenção da OCDE). A CONTRATANTE (I) Declara, por si e por seus administradores, funcionários, representantes e outras pessoas que agem em nome da CONTRATANTE, direta ou indiretamente, estar ciente dos dispositivos na Lei nº 12.846/2013; (ii) se obriga a tomar todas as providências para fazer com que seus administradores, funcionários, representantes tomem ciência quanto ao teor da mencionada Lei n° 12.846/2013 e do Código de ética do SESCOOP."</w:t>
      </w:r>
    </w:p>
    <w:p w14:paraId="090CF991" w14:textId="5D3B89F6" w:rsidR="003C2709" w:rsidRPr="00E90F90" w:rsidRDefault="003C2709" w:rsidP="003C2709">
      <w:pPr>
        <w:jc w:val="right"/>
        <w:rPr>
          <w:rFonts w:ascii="Times New Roman" w:hAnsi="Times New Roman" w:cs="Times New Roman"/>
          <w:sz w:val="23"/>
          <w:szCs w:val="23"/>
        </w:rPr>
      </w:pPr>
      <w:r w:rsidRPr="00E90F90">
        <w:rPr>
          <w:rFonts w:ascii="Times New Roman" w:hAnsi="Times New Roman" w:cs="Times New Roman"/>
          <w:sz w:val="23"/>
          <w:szCs w:val="23"/>
        </w:rPr>
        <w:br/>
        <w:t>Recife,</w:t>
      </w:r>
      <w:r w:rsidR="003872D4">
        <w:rPr>
          <w:rFonts w:ascii="Times New Roman" w:hAnsi="Times New Roman" w:cs="Times New Roman"/>
          <w:sz w:val="23"/>
          <w:szCs w:val="23"/>
        </w:rPr>
        <w:t xml:space="preserve"> (PE)</w:t>
      </w:r>
      <w:r w:rsidRPr="00E90F90">
        <w:rPr>
          <w:rFonts w:ascii="Times New Roman" w:hAnsi="Times New Roman" w:cs="Times New Roman"/>
          <w:sz w:val="23"/>
          <w:szCs w:val="23"/>
        </w:rPr>
        <w:t xml:space="preserve"> </w:t>
      </w:r>
      <w:r w:rsidR="00FF0276">
        <w:rPr>
          <w:rFonts w:ascii="Times New Roman" w:hAnsi="Times New Roman" w:cs="Times New Roman"/>
          <w:sz w:val="23"/>
          <w:szCs w:val="23"/>
        </w:rPr>
        <w:t xml:space="preserve">19 </w:t>
      </w:r>
      <w:r>
        <w:rPr>
          <w:rFonts w:ascii="Times New Roman" w:hAnsi="Times New Roman" w:cs="Times New Roman"/>
          <w:sz w:val="23"/>
          <w:szCs w:val="23"/>
        </w:rPr>
        <w:t>de ma</w:t>
      </w:r>
      <w:r w:rsidR="003872D4">
        <w:rPr>
          <w:rFonts w:ascii="Times New Roman" w:hAnsi="Times New Roman" w:cs="Times New Roman"/>
          <w:sz w:val="23"/>
          <w:szCs w:val="23"/>
        </w:rPr>
        <w:t>io</w:t>
      </w:r>
      <w:r>
        <w:rPr>
          <w:rFonts w:ascii="Times New Roman" w:hAnsi="Times New Roman" w:cs="Times New Roman"/>
          <w:sz w:val="23"/>
          <w:szCs w:val="23"/>
        </w:rPr>
        <w:t xml:space="preserve"> de 2026</w:t>
      </w:r>
      <w:r w:rsidRPr="00E90F90">
        <w:rPr>
          <w:rFonts w:ascii="Times New Roman" w:hAnsi="Times New Roman" w:cs="Times New Roman"/>
          <w:sz w:val="23"/>
          <w:szCs w:val="23"/>
        </w:rPr>
        <w:t>.</w:t>
      </w:r>
    </w:p>
    <w:p w14:paraId="51CEDAB9" w14:textId="77777777" w:rsidR="003C2709" w:rsidRDefault="003C2709" w:rsidP="003C2709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B5A0960" w14:textId="77777777" w:rsidR="00160B3E" w:rsidRDefault="00160B3E" w:rsidP="00160B3E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Luís Everaldo de Oliveira</w:t>
      </w:r>
    </w:p>
    <w:p w14:paraId="582672E1" w14:textId="77777777" w:rsidR="00160B3E" w:rsidRDefault="00160B3E" w:rsidP="00160B3E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Gerente de Operações do Sescoop/PE</w:t>
      </w:r>
    </w:p>
    <w:p w14:paraId="6F28B902" w14:textId="77777777" w:rsidR="0064298E" w:rsidRDefault="0064298E" w:rsidP="0064298E"/>
    <w:sectPr w:rsidR="0064298E" w:rsidSect="00A201B6">
      <w:headerReference w:type="default" r:id="rId12"/>
      <w:footerReference w:type="default" r:id="rId13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C232" w14:textId="77777777" w:rsidR="009D5719" w:rsidRDefault="009D5719" w:rsidP="00A620FA">
      <w:pPr>
        <w:spacing w:after="0" w:line="240" w:lineRule="auto"/>
      </w:pPr>
      <w:r>
        <w:separator/>
      </w:r>
    </w:p>
  </w:endnote>
  <w:endnote w:type="continuationSeparator" w:id="0">
    <w:p w14:paraId="14B5C1B5" w14:textId="77777777" w:rsidR="009D5719" w:rsidRDefault="009D5719" w:rsidP="00A6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4A9E" w14:textId="30D94C45" w:rsidR="00A620FA" w:rsidRDefault="00C104B9">
    <w:pPr>
      <w:pStyle w:val="Rodap"/>
    </w:pPr>
    <w:r>
      <w:rPr>
        <w:noProof/>
      </w:rPr>
      <w:drawing>
        <wp:anchor distT="0" distB="0" distL="114300" distR="114300" simplePos="0" relativeHeight="251658248" behindDoc="0" locked="0" layoutInCell="1" allowOverlap="1" wp14:anchorId="37F572BC" wp14:editId="543C877B">
          <wp:simplePos x="0" y="0"/>
          <wp:positionH relativeFrom="margin">
            <wp:posOffset>4785995</wp:posOffset>
          </wp:positionH>
          <wp:positionV relativeFrom="paragraph">
            <wp:posOffset>-205740</wp:posOffset>
          </wp:positionV>
          <wp:extent cx="1087120" cy="160020"/>
          <wp:effectExtent l="0" t="0" r="0" b="0"/>
          <wp:wrapThrough wrapText="bothSides">
            <wp:wrapPolygon edited="0">
              <wp:start x="0" y="0"/>
              <wp:lineTo x="0" y="18000"/>
              <wp:lineTo x="21196" y="18000"/>
              <wp:lineTo x="21196" y="0"/>
              <wp:lineTo x="0" y="0"/>
            </wp:wrapPolygon>
          </wp:wrapThrough>
          <wp:docPr id="1096716112" name="Imagem 4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16112" name="Imagem 4" descr="Desenho de um cachorr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16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0BEB886" wp14:editId="1B4FCBDC">
              <wp:simplePos x="0" y="0"/>
              <wp:positionH relativeFrom="column">
                <wp:posOffset>2096884</wp:posOffset>
              </wp:positionH>
              <wp:positionV relativeFrom="paragraph">
                <wp:posOffset>90789</wp:posOffset>
              </wp:positionV>
              <wp:extent cx="906780" cy="245110"/>
              <wp:effectExtent l="0" t="0" r="0" b="2540"/>
              <wp:wrapSquare wrapText="bothSides"/>
              <wp:docPr id="200269857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04D41" w14:textId="47B03057" w:rsidR="006D735C" w:rsidRPr="00A110F0" w:rsidRDefault="006D735C" w:rsidP="006D735C">
                          <w:pPr>
                            <w:spacing w:after="100" w:afterAutospacing="1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  <w:t>@sistemaocbpe</w:t>
                          </w:r>
                          <w:r w:rsidRPr="00A110F0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ED07853" w14:textId="77777777" w:rsidR="006D735C" w:rsidRPr="00A110F0" w:rsidRDefault="006D735C" w:rsidP="006D735C">
                          <w:pPr>
                            <w:rPr>
                              <w:rFonts w:ascii="Times" w:hAnsi="Times" w:cs="Time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EA4ED74" w14:textId="77777777" w:rsidR="006D735C" w:rsidRPr="00A110F0" w:rsidRDefault="006D735C" w:rsidP="006D735C">
                          <w:pPr>
                            <w:rPr>
                              <w:rFonts w:ascii="Times" w:hAnsi="Times" w:cs="Time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8366B29" w14:textId="77777777" w:rsidR="006D735C" w:rsidRPr="00A110F0" w:rsidRDefault="006D735C" w:rsidP="006D735C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30BEB88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5.1pt;margin-top:7.15pt;width:71.4pt;height:19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" filled="f" stroked="f">
              <v:textbox>
                <w:txbxContent>
                  <w:p w14:paraId="05F04D41" w14:textId="47B03057" w:rsidR="006D735C" w:rsidRPr="00A110F0" w:rsidRDefault="006D735C" w:rsidP="006D735C">
                    <w:pPr>
                      <w:spacing w:after="100" w:afterAutospacing="1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  <w:lang w:val="en-US"/>
                      </w:rPr>
                      <w:t>@sistemaocbpe</w:t>
                    </w:r>
                    <w:r w:rsidRPr="00A110F0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ED07853" w14:textId="77777777" w:rsidR="006D735C" w:rsidRPr="00A110F0" w:rsidRDefault="006D735C" w:rsidP="006D735C">
                    <w:pPr>
                      <w:rPr>
                        <w:rFonts w:ascii="Times" w:hAnsi="Times" w:cs="Times"/>
                        <w:sz w:val="16"/>
                        <w:szCs w:val="16"/>
                        <w:lang w:val="en-US"/>
                      </w:rPr>
                    </w:pPr>
                  </w:p>
                  <w:p w14:paraId="4EA4ED74" w14:textId="77777777" w:rsidR="006D735C" w:rsidRPr="00A110F0" w:rsidRDefault="006D735C" w:rsidP="006D735C">
                    <w:pPr>
                      <w:rPr>
                        <w:rFonts w:ascii="Times" w:hAnsi="Times" w:cs="Times"/>
                        <w:sz w:val="16"/>
                        <w:szCs w:val="16"/>
                        <w:lang w:val="en-US"/>
                      </w:rPr>
                    </w:pPr>
                  </w:p>
                  <w:p w14:paraId="28366B29" w14:textId="77777777" w:rsidR="006D735C" w:rsidRPr="00A110F0" w:rsidRDefault="006D735C" w:rsidP="006D735C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288C">
      <w:rPr>
        <w:rFonts w:ascii="Times" w:hAnsi="Times" w:cs="Times"/>
        <w:noProof/>
      </w:rPr>
      <w:drawing>
        <wp:anchor distT="0" distB="0" distL="114300" distR="114300" simplePos="0" relativeHeight="251658244" behindDoc="0" locked="0" layoutInCell="1" allowOverlap="1" wp14:anchorId="002E4238" wp14:editId="37A022B3">
          <wp:simplePos x="0" y="0"/>
          <wp:positionH relativeFrom="column">
            <wp:posOffset>2030921</wp:posOffset>
          </wp:positionH>
          <wp:positionV relativeFrom="paragraph">
            <wp:posOffset>142240</wp:posOffset>
          </wp:positionV>
          <wp:extent cx="121920" cy="121920"/>
          <wp:effectExtent l="0" t="0" r="0" b="0"/>
          <wp:wrapNone/>
          <wp:docPr id="412555987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55987" name="Imagem 3" descr="Ícon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1920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w:drawing>
        <wp:anchor distT="0" distB="0" distL="114300" distR="114300" simplePos="0" relativeHeight="251658247" behindDoc="0" locked="0" layoutInCell="1" allowOverlap="1" wp14:anchorId="1F6BD8F5" wp14:editId="491E2E12">
          <wp:simplePos x="0" y="0"/>
          <wp:positionH relativeFrom="column">
            <wp:posOffset>-538480</wp:posOffset>
          </wp:positionH>
          <wp:positionV relativeFrom="paragraph">
            <wp:posOffset>109885</wp:posOffset>
          </wp:positionV>
          <wp:extent cx="182880" cy="182880"/>
          <wp:effectExtent l="0" t="0" r="7620" b="7620"/>
          <wp:wrapNone/>
          <wp:docPr id="4284237" name="Imagem 4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4237" name="Imagem 4" descr="Ícone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0A34964" wp14:editId="3CACA593">
              <wp:simplePos x="0" y="0"/>
              <wp:positionH relativeFrom="column">
                <wp:posOffset>-446849</wp:posOffset>
              </wp:positionH>
              <wp:positionV relativeFrom="paragraph">
                <wp:posOffset>89757</wp:posOffset>
              </wp:positionV>
              <wp:extent cx="2567940" cy="228600"/>
              <wp:effectExtent l="0" t="0" r="0" b="0"/>
              <wp:wrapSquare wrapText="bothSides"/>
              <wp:docPr id="7305891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FB1FD" w14:textId="2AD2C399" w:rsidR="006D735C" w:rsidRPr="00A110F0" w:rsidRDefault="00FD664A" w:rsidP="006D735C">
                          <w:pPr>
                            <w:rPr>
                              <w:rFonts w:ascii="Times" w:hAnsi="Times" w:cs="Times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</w:pPr>
                          <w:r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  <w:t>https://www.linkedin.com/company/sistema-ocb-pe/</w:t>
                          </w:r>
                        </w:p>
                        <w:p w14:paraId="1AEC323F" w14:textId="77777777" w:rsidR="006D735C" w:rsidRPr="006D735C" w:rsidRDefault="006D735C" w:rsidP="006D735C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72504D9C" w14:textId="77777777" w:rsidR="006D735C" w:rsidRPr="006D735C" w:rsidRDefault="006D735C" w:rsidP="006D735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w14:anchorId="20A34964" id="_x0000_s1027" type="#_x0000_t202" style="position:absolute;margin-left:-35.2pt;margin-top:7.05pt;width:202.2pt;height:1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" filled="f" stroked="f">
              <v:textbox>
                <w:txbxContent>
                  <w:p w14:paraId="60CFB1FD" w14:textId="2AD2C399" w:rsidR="006D735C" w:rsidRPr="00A110F0" w:rsidRDefault="00FD664A" w:rsidP="006D735C">
                    <w:pPr>
                      <w:rPr>
                        <w:rFonts w:ascii="Times" w:hAnsi="Times" w:cs="Times"/>
                        <w:color w:val="156082" w:themeColor="accent1"/>
                        <w:sz w:val="16"/>
                        <w:szCs w:val="16"/>
                        <w:lang w:val="en-US"/>
                      </w:rPr>
                    </w:pPr>
                    <w:r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  <w:lang w:val="en-US"/>
                      </w:rPr>
                      <w:t>https://www.linkedin.com/company/sistema-ocb-pe/</w:t>
                    </w:r>
                  </w:p>
                  <w:p w14:paraId="1AEC323F" w14:textId="77777777" w:rsidR="006D735C" w:rsidRPr="006D735C" w:rsidRDefault="006D735C" w:rsidP="006D735C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72504D9C" w14:textId="77777777" w:rsidR="006D735C" w:rsidRPr="006D735C" w:rsidRDefault="006D735C" w:rsidP="006D735C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1693EF7" wp14:editId="1CCBEA4F">
              <wp:simplePos x="0" y="0"/>
              <wp:positionH relativeFrom="margin">
                <wp:posOffset>822960</wp:posOffset>
              </wp:positionH>
              <wp:positionV relativeFrom="paragraph">
                <wp:posOffset>-34290</wp:posOffset>
              </wp:positionV>
              <wp:extent cx="2499995" cy="264160"/>
              <wp:effectExtent l="0" t="0" r="0" b="2540"/>
              <wp:wrapSquare wrapText="bothSides"/>
              <wp:docPr id="172116297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BDFE3" w14:textId="2FB9DAC0" w:rsidR="00A620FA" w:rsidRPr="00A110F0" w:rsidRDefault="00A620FA" w:rsidP="00A620FA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hyperlink r:id="rId4" w:history="1">
                            <w:r w:rsidRPr="00A110F0">
                              <w:rPr>
                                <w:rStyle w:val="Hyperlink"/>
                                <w:rFonts w:ascii="Tahoma" w:hAnsi="Tahoma" w:cs="Tahoma"/>
                                <w:color w:val="156082" w:themeColor="accent1"/>
                                <w:sz w:val="16"/>
                                <w:szCs w:val="16"/>
                                <w:lang w:val="en-US"/>
                              </w:rPr>
                              <w:t>www.somoscooperativismo-pe.coop.br</w:t>
                            </w:r>
                          </w:hyperlink>
                          <w:r w:rsidR="00A110F0"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10F0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17910B4" w14:textId="77777777" w:rsidR="00A620FA" w:rsidRPr="006D735C" w:rsidRDefault="00A620FA" w:rsidP="00A620FA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5CF22B51" w14:textId="77777777" w:rsidR="00A620FA" w:rsidRPr="006D735C" w:rsidRDefault="00A620FA" w:rsidP="00A620FA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5174B9F0" w14:textId="77777777" w:rsidR="00A620FA" w:rsidRPr="006D735C" w:rsidRDefault="00A620FA" w:rsidP="00A620F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w14:anchorId="61693EF7" id="_x0000_s1028" type="#_x0000_t202" style="position:absolute;margin-left:64.8pt;margin-top:-2.7pt;width:196.85pt;height:2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" stroked="f">
              <v:textbox>
                <w:txbxContent>
                  <w:p w14:paraId="239BDFE3" w14:textId="2FB9DAC0" w:rsidR="00A620FA" w:rsidRPr="00A110F0" w:rsidRDefault="00A620FA" w:rsidP="00A620FA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hyperlink r:id="rId5" w:history="1">
                      <w:r w:rsidRPr="00A110F0">
                        <w:rPr>
                          <w:rStyle w:val="Hyperlink"/>
                          <w:rFonts w:ascii="Tahoma" w:hAnsi="Tahoma" w:cs="Tahoma"/>
                          <w:color w:val="156082" w:themeColor="accent1"/>
                          <w:sz w:val="16"/>
                          <w:szCs w:val="16"/>
                          <w:lang w:val="en-US"/>
                        </w:rPr>
                        <w:t>www.somoscooperativismo-pe.coop.br</w:t>
                      </w:r>
                    </w:hyperlink>
                    <w:r w:rsidR="00A110F0"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</w:rPr>
                      <w:t xml:space="preserve"> </w:t>
                    </w:r>
                    <w:r w:rsidRPr="00A110F0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17910B4" w14:textId="77777777" w:rsidR="00A620FA" w:rsidRPr="006D735C" w:rsidRDefault="00A620FA" w:rsidP="00A620FA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5CF22B51" w14:textId="77777777" w:rsidR="00A620FA" w:rsidRPr="006D735C" w:rsidRDefault="00A620FA" w:rsidP="00A620FA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5174B9F0" w14:textId="77777777" w:rsidR="00A620FA" w:rsidRPr="006D735C" w:rsidRDefault="00A620FA" w:rsidP="00A620FA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6288C">
      <w:rPr>
        <w:noProof/>
      </w:rPr>
      <w:drawing>
        <wp:anchor distT="0" distB="0" distL="114300" distR="114300" simplePos="0" relativeHeight="251658241" behindDoc="0" locked="0" layoutInCell="1" allowOverlap="1" wp14:anchorId="0FDA8561" wp14:editId="120FF1F1">
          <wp:simplePos x="0" y="0"/>
          <wp:positionH relativeFrom="column">
            <wp:posOffset>724535</wp:posOffset>
          </wp:positionH>
          <wp:positionV relativeFrom="paragraph">
            <wp:posOffset>-5080</wp:posOffset>
          </wp:positionV>
          <wp:extent cx="167640" cy="167640"/>
          <wp:effectExtent l="0" t="0" r="3810" b="3810"/>
          <wp:wrapNone/>
          <wp:docPr id="147114419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144194" name="Imagem 1471144194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" cy="16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0553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8AED3E7" wp14:editId="025A8901">
              <wp:simplePos x="0" y="0"/>
              <wp:positionH relativeFrom="column">
                <wp:posOffset>-600075</wp:posOffset>
              </wp:positionH>
              <wp:positionV relativeFrom="paragraph">
                <wp:posOffset>-287020</wp:posOffset>
              </wp:positionV>
              <wp:extent cx="5204460" cy="472440"/>
              <wp:effectExtent l="0" t="0" r="0" b="3810"/>
              <wp:wrapNone/>
              <wp:docPr id="174622804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704C4" w14:textId="76589158" w:rsidR="00A110F0" w:rsidRPr="0086288C" w:rsidRDefault="00A110F0" w:rsidP="00A110F0">
                          <w:pPr>
                            <w:spacing w:line="240" w:lineRule="auto"/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6288C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Serviço Nacional de Aprendizagem do Cooperativismo no Estado de Pernambuco (Sescoop/PE)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Rua Manoel Joaquim de Almeida, 165 – Iputinga</w:t>
                          </w:r>
                          <w:r w:rsidR="0086288C"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CEP: 50670-370 – Recife/PE | Tel.: (81) 3032-8300 </w:t>
                          </w:r>
                          <w:r w:rsidR="0086288C"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>CNPJ: 07.519.444/0001-87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w14:anchorId="08AED3E7" id="Caixa de Texto 1" o:spid="_x0000_s1029" type="#_x0000_t202" style="position:absolute;margin-left:-47.25pt;margin-top:-22.6pt;width:409.8pt;height:37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" filled="f" stroked="f">
              <v:textbox>
                <w:txbxContent>
                  <w:p w14:paraId="648704C4" w14:textId="76589158" w:rsidR="00A110F0" w:rsidRPr="0086288C" w:rsidRDefault="00A110F0" w:rsidP="00A110F0">
                    <w:pPr>
                      <w:spacing w:line="240" w:lineRule="auto"/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</w:pPr>
                    <w:r w:rsidRPr="0086288C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szCs w:val="16"/>
                      </w:rPr>
                      <w:t>Serviço Nacional de Aprendizagem do Cooperativismo no Estado de Pernambuco (</w:t>
                    </w:r>
                    <w:proofErr w:type="spellStart"/>
                    <w:r w:rsidRPr="0086288C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szCs w:val="16"/>
                      </w:rPr>
                      <w:t>Sescoop</w:t>
                    </w:r>
                    <w:proofErr w:type="spellEnd"/>
                    <w:r w:rsidRPr="0086288C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szCs w:val="16"/>
                      </w:rPr>
                      <w:t>/PE)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br/>
                      <w:t>Rua Manoel Joaquim de Almeida, 165 – Iputinga</w:t>
                    </w:r>
                    <w:r w:rsidR="0086288C"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. 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CEP: 50670-370 – Recife/PE | Tel.: (81) 3032-8300 </w:t>
                    </w:r>
                    <w:r w:rsidR="0086288C"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br/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>CNPJ: 07.519.444/0001-87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371E" w14:textId="77777777" w:rsidR="009D5719" w:rsidRDefault="009D5719" w:rsidP="00A620FA">
      <w:pPr>
        <w:spacing w:after="0" w:line="240" w:lineRule="auto"/>
      </w:pPr>
      <w:r>
        <w:separator/>
      </w:r>
    </w:p>
  </w:footnote>
  <w:footnote w:type="continuationSeparator" w:id="0">
    <w:p w14:paraId="1A2BA25B" w14:textId="77777777" w:rsidR="009D5719" w:rsidRDefault="009D5719" w:rsidP="00A6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A1EB" w14:textId="61C72C15" w:rsidR="00A620FA" w:rsidRDefault="00A110F0">
    <w:pPr>
      <w:pStyle w:val="Cabealho"/>
    </w:pPr>
    <w:r>
      <w:rPr>
        <w:noProof/>
      </w:rPr>
      <w:drawing>
        <wp:anchor distT="0" distB="0" distL="114300" distR="114300" simplePos="0" relativeHeight="251658245" behindDoc="1" locked="0" layoutInCell="0" hidden="0" allowOverlap="1" wp14:anchorId="30F30BA7" wp14:editId="60B3C648">
          <wp:simplePos x="0" y="0"/>
          <wp:positionH relativeFrom="page">
            <wp:align>right</wp:align>
          </wp:positionH>
          <wp:positionV relativeFrom="page">
            <wp:posOffset>160020</wp:posOffset>
          </wp:positionV>
          <wp:extent cx="7589520" cy="1798320"/>
          <wp:effectExtent l="0" t="0" r="0" b="0"/>
          <wp:wrapNone/>
          <wp:docPr id="632778695" name="Imagem3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778695" name="Imagem3" descr="Padrão do plano de fundo&#10;&#10;Descrição gerada automaticamente com confiança média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arto="http://schemas.microsoft.com/office/word/2006/arto" val="SMDATA_16_CpFS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CAAAAAAAAAAAQAAAAEAAABX+f//AQAAAAEAAADt9P//gi4AALxBAAAAAAAA/P///wAAAAAoAAAACAAAAAEAAAABAAAA"/>
                      </a:ext>
                    </a:extLst>
                  </pic:cNvPicPr>
                </pic:nvPicPr>
                <pic:blipFill rotWithShape="1">
                  <a:blip r:embed="rId1"/>
                  <a:srcRect l="-1" t="1" r="-386" b="83170"/>
                  <a:stretch/>
                </pic:blipFill>
                <pic:spPr bwMode="auto">
                  <a:xfrm>
                    <a:off x="0" y="0"/>
                    <a:ext cx="7589520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3AA4460"/>
    <w:multiLevelType w:val="multilevel"/>
    <w:tmpl w:val="D67CFC2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0" w:hanging="36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5160" w:hanging="1800"/>
      </w:pPr>
    </w:lvl>
  </w:abstractNum>
  <w:abstractNum w:abstractNumId="1" w15:restartNumberingAfterBreak="0">
    <w:nsid w:val="163D5A78"/>
    <w:multiLevelType w:val="hybridMultilevel"/>
    <w:tmpl w:val="6FEC3CE6"/>
    <w:lvl w:ilvl="0" w:tplc="D02822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20243"/>
    <w:multiLevelType w:val="hybridMultilevel"/>
    <w:tmpl w:val="C3901C14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6AA31BA"/>
    <w:multiLevelType w:val="hybridMultilevel"/>
    <w:tmpl w:val="D42C4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4806"/>
    <w:multiLevelType w:val="hybridMultilevel"/>
    <w:tmpl w:val="822C601E"/>
    <w:lvl w:ilvl="0" w:tplc="E01C17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088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00FD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DCC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C5C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2BA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44D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672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66BE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8C156F9"/>
    <w:multiLevelType w:val="hybridMultilevel"/>
    <w:tmpl w:val="9E70D2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A0D26"/>
    <w:multiLevelType w:val="multilevel"/>
    <w:tmpl w:val="2A6E22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6B6385"/>
    <w:multiLevelType w:val="hybridMultilevel"/>
    <w:tmpl w:val="8D6E15D2"/>
    <w:lvl w:ilvl="0" w:tplc="72604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618D6"/>
    <w:multiLevelType w:val="hybridMultilevel"/>
    <w:tmpl w:val="F10E4830"/>
    <w:lvl w:ilvl="0" w:tplc="3BD01FF8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61662"/>
    <w:multiLevelType w:val="multilevel"/>
    <w:tmpl w:val="8B3ACA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35485C36"/>
    <w:multiLevelType w:val="hybridMultilevel"/>
    <w:tmpl w:val="1E0617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97B"/>
    <w:multiLevelType w:val="multilevel"/>
    <w:tmpl w:val="9238E20E"/>
    <w:lvl w:ilvl="0">
      <w:start w:val="3"/>
      <w:numFmt w:val="decimal"/>
      <w:lvlText w:val="%1"/>
      <w:lvlJc w:val="left"/>
      <w:pPr>
        <w:ind w:left="660" w:hanging="660"/>
      </w:pPr>
    </w:lvl>
    <w:lvl w:ilvl="1">
      <w:start w:val="1"/>
      <w:numFmt w:val="decimal"/>
      <w:lvlText w:val="%1.%2"/>
      <w:lvlJc w:val="left"/>
      <w:pPr>
        <w:ind w:left="780" w:hanging="660"/>
      </w:pPr>
    </w:lvl>
    <w:lvl w:ilvl="2">
      <w:start w:val="1"/>
      <w:numFmt w:val="decimal"/>
      <w:lvlText w:val="%1.%2.%3"/>
      <w:lvlJc w:val="left"/>
      <w:pPr>
        <w:ind w:left="96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560" w:hanging="1080"/>
      </w:pPr>
    </w:lvl>
    <w:lvl w:ilvl="5">
      <w:start w:val="1"/>
      <w:numFmt w:val="decimal"/>
      <w:lvlText w:val="%1.%2.%3.%4.%5.%6"/>
      <w:lvlJc w:val="left"/>
      <w:pPr>
        <w:ind w:left="168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280" w:hanging="1440"/>
      </w:pPr>
    </w:lvl>
    <w:lvl w:ilvl="8">
      <w:start w:val="1"/>
      <w:numFmt w:val="decimal"/>
      <w:lvlText w:val="%1.%2.%3.%4.%5.%6.%7.%8.%9"/>
      <w:lvlJc w:val="left"/>
      <w:pPr>
        <w:ind w:left="2760" w:hanging="1800"/>
      </w:pPr>
    </w:lvl>
  </w:abstractNum>
  <w:abstractNum w:abstractNumId="12" w15:restartNumberingAfterBreak="0">
    <w:nsid w:val="3C7B787B"/>
    <w:multiLevelType w:val="multilevel"/>
    <w:tmpl w:val="C33A3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9D4D9D"/>
    <w:multiLevelType w:val="hybridMultilevel"/>
    <w:tmpl w:val="1F4AC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26E3F"/>
    <w:multiLevelType w:val="hybridMultilevel"/>
    <w:tmpl w:val="B30A3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54318"/>
    <w:multiLevelType w:val="hybridMultilevel"/>
    <w:tmpl w:val="295E4E38"/>
    <w:lvl w:ilvl="0" w:tplc="07F48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B4801"/>
    <w:multiLevelType w:val="hybridMultilevel"/>
    <w:tmpl w:val="29888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D079E"/>
    <w:multiLevelType w:val="multilevel"/>
    <w:tmpl w:val="E8B898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9F440C"/>
    <w:multiLevelType w:val="multilevel"/>
    <w:tmpl w:val="9238E20E"/>
    <w:lvl w:ilvl="0">
      <w:start w:val="3"/>
      <w:numFmt w:val="decimal"/>
      <w:lvlText w:val="%1"/>
      <w:lvlJc w:val="left"/>
      <w:pPr>
        <w:ind w:left="660" w:hanging="660"/>
      </w:pPr>
    </w:lvl>
    <w:lvl w:ilvl="1">
      <w:start w:val="1"/>
      <w:numFmt w:val="decimal"/>
      <w:lvlText w:val="%1.%2"/>
      <w:lvlJc w:val="left"/>
      <w:pPr>
        <w:ind w:left="780" w:hanging="660"/>
      </w:pPr>
    </w:lvl>
    <w:lvl w:ilvl="2">
      <w:start w:val="1"/>
      <w:numFmt w:val="decimal"/>
      <w:lvlText w:val="%1.%2.%3"/>
      <w:lvlJc w:val="left"/>
      <w:pPr>
        <w:ind w:left="96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560" w:hanging="1080"/>
      </w:pPr>
    </w:lvl>
    <w:lvl w:ilvl="5">
      <w:start w:val="1"/>
      <w:numFmt w:val="decimal"/>
      <w:lvlText w:val="%1.%2.%3.%4.%5.%6"/>
      <w:lvlJc w:val="left"/>
      <w:pPr>
        <w:ind w:left="168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280" w:hanging="1440"/>
      </w:pPr>
    </w:lvl>
    <w:lvl w:ilvl="8">
      <w:start w:val="1"/>
      <w:numFmt w:val="decimal"/>
      <w:lvlText w:val="%1.%2.%3.%4.%5.%6.%7.%8.%9"/>
      <w:lvlJc w:val="left"/>
      <w:pPr>
        <w:ind w:left="2760" w:hanging="1800"/>
      </w:pPr>
    </w:lvl>
  </w:abstractNum>
  <w:abstractNum w:abstractNumId="19" w15:restartNumberingAfterBreak="0">
    <w:nsid w:val="709D7AB9"/>
    <w:multiLevelType w:val="multilevel"/>
    <w:tmpl w:val="C87490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500A26"/>
    <w:multiLevelType w:val="hybridMultilevel"/>
    <w:tmpl w:val="3A705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22684"/>
    <w:multiLevelType w:val="multilevel"/>
    <w:tmpl w:val="8B3ACA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7E914B91"/>
    <w:multiLevelType w:val="multilevel"/>
    <w:tmpl w:val="6400A9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7EF8571C"/>
    <w:multiLevelType w:val="hybridMultilevel"/>
    <w:tmpl w:val="57305DB2"/>
    <w:lvl w:ilvl="0" w:tplc="9B28E360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58598344">
    <w:abstractNumId w:val="4"/>
  </w:num>
  <w:num w:numId="2" w16cid:durableId="1659652074">
    <w:abstractNumId w:val="10"/>
  </w:num>
  <w:num w:numId="3" w16cid:durableId="785082393">
    <w:abstractNumId w:val="5"/>
  </w:num>
  <w:num w:numId="4" w16cid:durableId="2064063454">
    <w:abstractNumId w:val="14"/>
  </w:num>
  <w:num w:numId="5" w16cid:durableId="1426421271">
    <w:abstractNumId w:val="16"/>
  </w:num>
  <w:num w:numId="6" w16cid:durableId="1582057650">
    <w:abstractNumId w:val="2"/>
  </w:num>
  <w:num w:numId="7" w16cid:durableId="1221791293">
    <w:abstractNumId w:val="1"/>
  </w:num>
  <w:num w:numId="8" w16cid:durableId="131296566">
    <w:abstractNumId w:val="15"/>
  </w:num>
  <w:num w:numId="9" w16cid:durableId="14236967">
    <w:abstractNumId w:val="7"/>
  </w:num>
  <w:num w:numId="10" w16cid:durableId="1520387848">
    <w:abstractNumId w:val="21"/>
  </w:num>
  <w:num w:numId="11" w16cid:durableId="2058622656">
    <w:abstractNumId w:val="11"/>
  </w:num>
  <w:num w:numId="12" w16cid:durableId="134032004">
    <w:abstractNumId w:val="0"/>
  </w:num>
  <w:num w:numId="13" w16cid:durableId="1719160253">
    <w:abstractNumId w:val="8"/>
  </w:num>
  <w:num w:numId="14" w16cid:durableId="1195188467">
    <w:abstractNumId w:val="23"/>
  </w:num>
  <w:num w:numId="15" w16cid:durableId="1282614684">
    <w:abstractNumId w:val="18"/>
  </w:num>
  <w:num w:numId="16" w16cid:durableId="1646935646">
    <w:abstractNumId w:val="19"/>
  </w:num>
  <w:num w:numId="17" w16cid:durableId="1146896915">
    <w:abstractNumId w:val="3"/>
  </w:num>
  <w:num w:numId="18" w16cid:durableId="595329634">
    <w:abstractNumId w:val="13"/>
  </w:num>
  <w:num w:numId="19" w16cid:durableId="1582789679">
    <w:abstractNumId w:val="22"/>
  </w:num>
  <w:num w:numId="20" w16cid:durableId="693771046">
    <w:abstractNumId w:val="12"/>
  </w:num>
  <w:num w:numId="21" w16cid:durableId="5209290">
    <w:abstractNumId w:val="20"/>
  </w:num>
  <w:num w:numId="22" w16cid:durableId="363099643">
    <w:abstractNumId w:val="17"/>
  </w:num>
  <w:num w:numId="23" w16cid:durableId="1291865372">
    <w:abstractNumId w:val="6"/>
  </w:num>
  <w:num w:numId="24" w16cid:durableId="16389947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FA"/>
    <w:rsid w:val="000212C9"/>
    <w:rsid w:val="00024388"/>
    <w:rsid w:val="000265BF"/>
    <w:rsid w:val="000271D7"/>
    <w:rsid w:val="00027DC8"/>
    <w:rsid w:val="0005514C"/>
    <w:rsid w:val="00057D01"/>
    <w:rsid w:val="000C127D"/>
    <w:rsid w:val="000E6715"/>
    <w:rsid w:val="00103DBD"/>
    <w:rsid w:val="00137C59"/>
    <w:rsid w:val="00160B3E"/>
    <w:rsid w:val="0017079A"/>
    <w:rsid w:val="00173522"/>
    <w:rsid w:val="001B5712"/>
    <w:rsid w:val="00212F81"/>
    <w:rsid w:val="00231395"/>
    <w:rsid w:val="00265666"/>
    <w:rsid w:val="00275CE0"/>
    <w:rsid w:val="00280A55"/>
    <w:rsid w:val="002868AF"/>
    <w:rsid w:val="002B2FA7"/>
    <w:rsid w:val="002D6E9E"/>
    <w:rsid w:val="003224ED"/>
    <w:rsid w:val="003312E7"/>
    <w:rsid w:val="00375056"/>
    <w:rsid w:val="003872D4"/>
    <w:rsid w:val="00392C45"/>
    <w:rsid w:val="003C199A"/>
    <w:rsid w:val="003C2709"/>
    <w:rsid w:val="003D7208"/>
    <w:rsid w:val="00407D94"/>
    <w:rsid w:val="00455A75"/>
    <w:rsid w:val="00455E2A"/>
    <w:rsid w:val="00491544"/>
    <w:rsid w:val="004A1FCA"/>
    <w:rsid w:val="00505D8A"/>
    <w:rsid w:val="005800E3"/>
    <w:rsid w:val="005A17CC"/>
    <w:rsid w:val="0064298E"/>
    <w:rsid w:val="0066366A"/>
    <w:rsid w:val="00694069"/>
    <w:rsid w:val="006C727E"/>
    <w:rsid w:val="006D735C"/>
    <w:rsid w:val="00725E8D"/>
    <w:rsid w:val="00760F90"/>
    <w:rsid w:val="007C26DA"/>
    <w:rsid w:val="007E758F"/>
    <w:rsid w:val="00800987"/>
    <w:rsid w:val="0083705B"/>
    <w:rsid w:val="00855BB5"/>
    <w:rsid w:val="0085742A"/>
    <w:rsid w:val="0086288C"/>
    <w:rsid w:val="00897932"/>
    <w:rsid w:val="008B3862"/>
    <w:rsid w:val="008D0045"/>
    <w:rsid w:val="008D178D"/>
    <w:rsid w:val="008D3D32"/>
    <w:rsid w:val="008D74D4"/>
    <w:rsid w:val="008E0902"/>
    <w:rsid w:val="008F2AD3"/>
    <w:rsid w:val="00910553"/>
    <w:rsid w:val="009111E3"/>
    <w:rsid w:val="00927D97"/>
    <w:rsid w:val="009303BD"/>
    <w:rsid w:val="00992D40"/>
    <w:rsid w:val="009A08E1"/>
    <w:rsid w:val="009A0EA5"/>
    <w:rsid w:val="009C51BF"/>
    <w:rsid w:val="009D5719"/>
    <w:rsid w:val="009E62F6"/>
    <w:rsid w:val="009F4547"/>
    <w:rsid w:val="00A110F0"/>
    <w:rsid w:val="00A201B6"/>
    <w:rsid w:val="00A37FD5"/>
    <w:rsid w:val="00A620FA"/>
    <w:rsid w:val="00A64C32"/>
    <w:rsid w:val="00A73CCF"/>
    <w:rsid w:val="00AB08B5"/>
    <w:rsid w:val="00AD527D"/>
    <w:rsid w:val="00AE4F6A"/>
    <w:rsid w:val="00B508C7"/>
    <w:rsid w:val="00B556B5"/>
    <w:rsid w:val="00B8068D"/>
    <w:rsid w:val="00BB1698"/>
    <w:rsid w:val="00BB6876"/>
    <w:rsid w:val="00BC0B73"/>
    <w:rsid w:val="00BD098D"/>
    <w:rsid w:val="00C104B9"/>
    <w:rsid w:val="00C13E94"/>
    <w:rsid w:val="00C629C8"/>
    <w:rsid w:val="00C7199C"/>
    <w:rsid w:val="00C87349"/>
    <w:rsid w:val="00CA071E"/>
    <w:rsid w:val="00CA476E"/>
    <w:rsid w:val="00CB0EBA"/>
    <w:rsid w:val="00CB3ADD"/>
    <w:rsid w:val="00CF2F24"/>
    <w:rsid w:val="00D12697"/>
    <w:rsid w:val="00D5311E"/>
    <w:rsid w:val="00D743BD"/>
    <w:rsid w:val="00DA3559"/>
    <w:rsid w:val="00DD4BA1"/>
    <w:rsid w:val="00DE3F48"/>
    <w:rsid w:val="00DE56B5"/>
    <w:rsid w:val="00DF0AB8"/>
    <w:rsid w:val="00E01DBE"/>
    <w:rsid w:val="00E0349A"/>
    <w:rsid w:val="00E43C30"/>
    <w:rsid w:val="00E50103"/>
    <w:rsid w:val="00E846DD"/>
    <w:rsid w:val="00E90FCC"/>
    <w:rsid w:val="00E9278D"/>
    <w:rsid w:val="00EC4578"/>
    <w:rsid w:val="00EE0B1F"/>
    <w:rsid w:val="00F04F29"/>
    <w:rsid w:val="00F56E37"/>
    <w:rsid w:val="00F87C9A"/>
    <w:rsid w:val="00FB2F7D"/>
    <w:rsid w:val="00FC41FE"/>
    <w:rsid w:val="00FD664A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9EC25"/>
  <w15:chartTrackingRefBased/>
  <w15:docId w15:val="{27C45DA2-AC09-4267-9D58-A468E75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2D4"/>
  </w:style>
  <w:style w:type="paragraph" w:styleId="Ttulo1">
    <w:name w:val="heading 1"/>
    <w:basedOn w:val="Normal"/>
    <w:next w:val="Normal"/>
    <w:link w:val="Ttulo1Char"/>
    <w:uiPriority w:val="9"/>
    <w:qFormat/>
    <w:rsid w:val="00A62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2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2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2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2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2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2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20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20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20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20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20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62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6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2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20FA"/>
    <w:rPr>
      <w:i/>
      <w:iCs/>
      <w:color w:val="404040" w:themeColor="text1" w:themeTint="BF"/>
    </w:rPr>
  </w:style>
  <w:style w:type="paragraph" w:styleId="PargrafodaLista">
    <w:name w:val="List Paragraph"/>
    <w:aliases w:val="Segundo"/>
    <w:basedOn w:val="Normal"/>
    <w:link w:val="PargrafodaListaChar"/>
    <w:qFormat/>
    <w:rsid w:val="00A620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20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20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20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0FA"/>
  </w:style>
  <w:style w:type="paragraph" w:styleId="Rodap">
    <w:name w:val="footer"/>
    <w:basedOn w:val="Normal"/>
    <w:link w:val="RodapChar"/>
    <w:uiPriority w:val="99"/>
    <w:unhideWhenUsed/>
    <w:rsid w:val="00A6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0FA"/>
  </w:style>
  <w:style w:type="character" w:styleId="Hyperlink">
    <w:name w:val="Hyperlink"/>
    <w:basedOn w:val="Fontepargpadro"/>
    <w:uiPriority w:val="99"/>
    <w:rsid w:val="00A620FA"/>
    <w:rPr>
      <w:color w:val="467886" w:themeColor="hyperlink"/>
      <w:u w:val="single"/>
    </w:rPr>
  </w:style>
  <w:style w:type="paragraph" w:styleId="SemEspaamento">
    <w:name w:val="No Spacing"/>
    <w:link w:val="SemEspaamentoChar"/>
    <w:qFormat/>
    <w:rsid w:val="00927D97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65666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66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locked/>
    <w:rsid w:val="003C2709"/>
  </w:style>
  <w:style w:type="paragraph" w:styleId="NormalWeb">
    <w:name w:val="Normal (Web)"/>
    <w:basedOn w:val="Normal"/>
    <w:rsid w:val="003C270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rsid w:val="003C2709"/>
    <w:pPr>
      <w:widowControl w:val="0"/>
      <w:suppressAutoHyphens/>
      <w:autoSpaceDE w:val="0"/>
      <w:autoSpaceDN w:val="0"/>
      <w:spacing w:after="0" w:line="360" w:lineRule="auto"/>
      <w:textAlignment w:val="baseline"/>
    </w:pPr>
    <w:rPr>
      <w:rFonts w:ascii="Verdana" w:eastAsia="Aptos" w:hAnsi="Verdana" w:cs="Times New Roman"/>
      <w:kern w:val="0"/>
      <w14:ligatures w14:val="none"/>
    </w:rPr>
  </w:style>
  <w:style w:type="character" w:customStyle="1" w:styleId="PargrafodaListaChar">
    <w:name w:val="Parágrafo da Lista Char"/>
    <w:aliases w:val="Segundo Char"/>
    <w:link w:val="PargrafodaLista"/>
    <w:locked/>
    <w:rsid w:val="003C2709"/>
  </w:style>
  <w:style w:type="character" w:styleId="MenoPendente">
    <w:name w:val="Unresolved Mention"/>
    <w:basedOn w:val="Fontepargpadro"/>
    <w:uiPriority w:val="99"/>
    <w:semiHidden/>
    <w:unhideWhenUsed/>
    <w:rsid w:val="00FB2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idade@sistemaocbpe.coop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6.png"/><Relationship Id="rId5" Type="http://schemas.openxmlformats.org/officeDocument/2006/relationships/hyperlink" Target="http://www.somoscooperativismo-pe.coop.br" TargetMode="External"/><Relationship Id="rId4" Type="http://schemas.openxmlformats.org/officeDocument/2006/relationships/hyperlink" Target="http://www.somoscooperativismo-pe.coo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50c8d-079f-48ce-8a27-a1692812ee8e">
      <Terms xmlns="http://schemas.microsoft.com/office/infopath/2007/PartnerControls"/>
    </lcf76f155ced4ddcb4097134ff3c332f>
    <TaxCatchAll xmlns="105329c4-5461-4f9c-934f-ce106fcd04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9BD31C661514CB6131C85243CFBA9" ma:contentTypeVersion="14" ma:contentTypeDescription="Create a new document." ma:contentTypeScope="" ma:versionID="6a4d9254c59352f1445cff503b56fdbf">
  <xsd:schema xmlns:xsd="http://www.w3.org/2001/XMLSchema" xmlns:xs="http://www.w3.org/2001/XMLSchema" xmlns:p="http://schemas.microsoft.com/office/2006/metadata/properties" xmlns:ns2="8df50c8d-079f-48ce-8a27-a1692812ee8e" xmlns:ns3="105329c4-5461-4f9c-934f-ce106fcd04b6" targetNamespace="http://schemas.microsoft.com/office/2006/metadata/properties" ma:root="true" ma:fieldsID="8c882078381a88b41ae44fb700412afc" ns2:_="" ns3:_="">
    <xsd:import namespace="8df50c8d-079f-48ce-8a27-a1692812ee8e"/>
    <xsd:import namespace="105329c4-5461-4f9c-934f-ce106fcd0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0c8d-079f-48ce-8a27-a1692812e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0d230b-f2a6-42cc-bdbb-9209ea152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29c4-5461-4f9c-934f-ce106fcd04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e3d12a-032d-49b9-895f-9c3fce80d78e}" ma:internalName="TaxCatchAll" ma:showField="CatchAllData" ma:web="105329c4-5461-4f9c-934f-ce106fcd0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EEBE1-74CC-48C1-BDFC-DD114EC79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D5AF5-DE22-45B0-8F41-76B871850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11F50-CB9E-4EA3-A64C-A5546E33424E}">
  <ds:schemaRefs>
    <ds:schemaRef ds:uri="http://schemas.microsoft.com/office/2006/metadata/properties"/>
    <ds:schemaRef ds:uri="http://schemas.microsoft.com/office/infopath/2007/PartnerControls"/>
    <ds:schemaRef ds:uri="8df50c8d-079f-48ce-8a27-a1692812ee8e"/>
    <ds:schemaRef ds:uri="105329c4-5461-4f9c-934f-ce106fcd04b6"/>
  </ds:schemaRefs>
</ds:datastoreItem>
</file>

<file path=customXml/itemProps4.xml><?xml version="1.0" encoding="utf-8"?>
<ds:datastoreItem xmlns:ds="http://schemas.openxmlformats.org/officeDocument/2006/customXml" ds:itemID="{39779040-E5D3-44E5-B426-EF0AF3362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0c8d-079f-48ce-8a27-a1692812ee8e"/>
    <ds:schemaRef ds:uri="105329c4-5461-4f9c-934f-ce106fcd0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2404</Words>
  <Characters>13900</Characters>
  <Application>Microsoft Office Word</Application>
  <DocSecurity>0</DocSecurity>
  <Lines>339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Sueidy de Souza</dc:creator>
  <cp:keywords/>
  <dc:description/>
  <cp:lastModifiedBy>Juliana Moreira Ivan de Oliveira</cp:lastModifiedBy>
  <cp:revision>9</cp:revision>
  <cp:lastPrinted>2026-03-04T13:36:00Z</cp:lastPrinted>
  <dcterms:created xsi:type="dcterms:W3CDTF">2026-05-12T15:01:00Z</dcterms:created>
  <dcterms:modified xsi:type="dcterms:W3CDTF">2026-05-20T13:41:00Z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0x010100AB29BD31C661514CB6131C85243CFBA9</vt:lpwstr>
  </property>
  <property fmtid="{D5CDD505-2E9C-101B-9397-08002B2CF9AE}" pid="3" name="MediaServiceImageTags">
    <vt:lpwstr/>
  </property>
</Properties>
</file>